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06" w:rsidRDefault="00987D06">
      <w:pPr>
        <w:pStyle w:val="Nzev"/>
        <w:rPr>
          <w:rFonts w:ascii="Arial" w:hAnsi="Arial" w:cs="Arial"/>
        </w:rPr>
      </w:pPr>
    </w:p>
    <w:p w:rsidR="00987D06" w:rsidRDefault="00B42B7E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Výroční zpráva o činnosti školy za školní rok 2019/2020</w:t>
      </w:r>
    </w:p>
    <w:p w:rsidR="00987D06" w:rsidRDefault="00987D06">
      <w:pPr>
        <w:pStyle w:val="Nzev"/>
        <w:rPr>
          <w:rFonts w:ascii="Arial" w:hAnsi="Arial" w:cs="Arial"/>
        </w:rPr>
      </w:pPr>
    </w:p>
    <w:p w:rsidR="00987D06" w:rsidRDefault="00987D06"/>
    <w:p w:rsidR="00987D06" w:rsidRDefault="00987D06"/>
    <w:p w:rsidR="00987D06" w:rsidRDefault="00B42B7E">
      <w:pPr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Charakteristika školy</w:t>
      </w:r>
    </w:p>
    <w:p w:rsidR="00987D06" w:rsidRDefault="00B42B7E">
      <w:pPr>
        <w:numPr>
          <w:ilvl w:val="1"/>
          <w:numId w:val="4"/>
        </w:numPr>
      </w:pPr>
      <w:r>
        <w:t>Základní škola a Mateřská škola Pocinovice, Pocinovice135</w:t>
      </w:r>
    </w:p>
    <w:p w:rsidR="00987D06" w:rsidRDefault="00B42B7E">
      <w:pPr>
        <w:ind w:left="360"/>
      </w:pPr>
      <w:r>
        <w:t xml:space="preserve">      345 09 Pocinovice</w:t>
      </w:r>
    </w:p>
    <w:p w:rsidR="00987D06" w:rsidRDefault="00B42B7E">
      <w:pPr>
        <w:ind w:left="360"/>
      </w:pPr>
      <w:r>
        <w:t xml:space="preserve">      ZŠ IZO 102004153, MŠ IZO 107540401</w:t>
      </w:r>
    </w:p>
    <w:p w:rsidR="00987D06" w:rsidRDefault="00B42B7E">
      <w:pPr>
        <w:ind w:left="360"/>
      </w:pPr>
      <w:r>
        <w:t xml:space="preserve">      IČO 750 06 081</w:t>
      </w:r>
    </w:p>
    <w:p w:rsidR="00987D06" w:rsidRDefault="00B42B7E">
      <w:pPr>
        <w:ind w:left="360"/>
      </w:pPr>
      <w:r>
        <w:t xml:space="preserve">      </w:t>
      </w:r>
      <w:proofErr w:type="gramStart"/>
      <w:r>
        <w:t>tel.379 799220</w:t>
      </w:r>
      <w:proofErr w:type="gramEnd"/>
    </w:p>
    <w:p w:rsidR="00987D06" w:rsidRDefault="00B42B7E">
      <w:pPr>
        <w:ind w:left="780"/>
      </w:pPr>
      <w:r>
        <w:t xml:space="preserve">E – </w:t>
      </w:r>
      <w:proofErr w:type="gramStart"/>
      <w:r>
        <w:t>mail : zspocinovice@seznam</w:t>
      </w:r>
      <w:proofErr w:type="gramEnd"/>
      <w:r>
        <w:t>.cz</w:t>
      </w:r>
    </w:p>
    <w:p w:rsidR="00987D06" w:rsidRDefault="00B42B7E">
      <w:pPr>
        <w:ind w:left="780"/>
      </w:pPr>
      <w:r>
        <w:t>Ředitelka: Mgr. Jitka Kadlecová</w:t>
      </w:r>
    </w:p>
    <w:p w:rsidR="00987D06" w:rsidRDefault="00B42B7E">
      <w:r>
        <w:t xml:space="preserve"> </w:t>
      </w:r>
    </w:p>
    <w:p w:rsidR="00987D06" w:rsidRDefault="00B42B7E">
      <w:pPr>
        <w:numPr>
          <w:ilvl w:val="1"/>
          <w:numId w:val="4"/>
        </w:numPr>
      </w:pPr>
      <w:r>
        <w:t xml:space="preserve">Zřizovatel: Obec Pocinovice, Pocinovice 72, 345 09 Pocinovice </w:t>
      </w:r>
    </w:p>
    <w:p w:rsidR="00987D06" w:rsidRDefault="00987D06"/>
    <w:p w:rsidR="00987D06" w:rsidRDefault="00987D06"/>
    <w:p w:rsidR="00987D06" w:rsidRDefault="00B42B7E">
      <w:pPr>
        <w:numPr>
          <w:ilvl w:val="1"/>
          <w:numId w:val="4"/>
        </w:numPr>
      </w:pPr>
      <w:r>
        <w:t xml:space="preserve"> Poslední zařazení do rejstříku škol </w:t>
      </w:r>
      <w:r>
        <w:rPr>
          <w:i/>
          <w:iCs/>
          <w:sz w:val="20"/>
          <w:szCs w:val="20"/>
        </w:rPr>
        <w:t>(</w:t>
      </w:r>
      <w:proofErr w:type="gramStart"/>
      <w:r>
        <w:rPr>
          <w:i/>
          <w:iCs/>
          <w:sz w:val="20"/>
          <w:szCs w:val="20"/>
        </w:rPr>
        <w:t>č.j.</w:t>
      </w:r>
      <w:proofErr w:type="gramEnd"/>
      <w:r>
        <w:rPr>
          <w:i/>
          <w:iCs/>
          <w:sz w:val="20"/>
          <w:szCs w:val="20"/>
        </w:rPr>
        <w:t xml:space="preserve"> Rozhodnutí ze dne 7.3.2002  s účinností od 21.12.2001 )</w:t>
      </w:r>
    </w:p>
    <w:p w:rsidR="00987D06" w:rsidRDefault="00B42B7E">
      <w:pPr>
        <w:ind w:left="360"/>
        <w:rPr>
          <w:i/>
          <w:iCs/>
          <w:sz w:val="20"/>
          <w:szCs w:val="20"/>
        </w:rPr>
      </w:pPr>
      <w:r>
        <w:t xml:space="preserve">1.4. </w:t>
      </w:r>
      <w:proofErr w:type="gramStart"/>
      <w:r>
        <w:t>Seznam  pracovišť</w:t>
      </w:r>
      <w:proofErr w:type="gramEnd"/>
      <w:r>
        <w:t xml:space="preserve"> </w:t>
      </w:r>
    </w:p>
    <w:tbl>
      <w:tblPr>
        <w:tblW w:w="91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3686"/>
        <w:gridCol w:w="1148"/>
        <w:gridCol w:w="1331"/>
      </w:tblGrid>
      <w:tr w:rsidR="00987D06">
        <w:trPr>
          <w:cantSplit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Adresa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Počet tříd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Počet žáků</w:t>
            </w:r>
          </w:p>
        </w:tc>
      </w:tr>
      <w:tr w:rsidR="00987D06">
        <w:trPr>
          <w:cantSplit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proofErr w:type="gramStart"/>
            <w:r>
              <w:t>Ředitelství,ZŠ</w:t>
            </w:r>
            <w:proofErr w:type="gramEnd"/>
            <w:r>
              <w:t>, MŠ, ŠJ,ŠD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Pocinovice 135 + Obec Pocinovice 72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ZŠ 3 +1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64</w:t>
            </w:r>
          </w:p>
        </w:tc>
      </w:tr>
      <w:tr w:rsidR="00987D06">
        <w:trPr>
          <w:cantSplit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 xml:space="preserve">                     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MŠ 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22</w:t>
            </w:r>
          </w:p>
        </w:tc>
      </w:tr>
    </w:tbl>
    <w:p w:rsidR="00987D06" w:rsidRDefault="00987D06">
      <w:pPr>
        <w:ind w:left="360"/>
      </w:pPr>
    </w:p>
    <w:p w:rsidR="00987D06" w:rsidRDefault="00B42B7E">
      <w:pPr>
        <w:numPr>
          <w:ilvl w:val="1"/>
          <w:numId w:val="1"/>
        </w:numPr>
      </w:pPr>
      <w:r>
        <w:t>Vzdělávací program školy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2852"/>
        <w:gridCol w:w="1754"/>
      </w:tblGrid>
      <w:tr w:rsidR="00987D0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>Název vzdělávacího programu pro ZV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proofErr w:type="gramStart"/>
            <w:r>
              <w:t>Č.j.</w:t>
            </w:r>
            <w:proofErr w:type="gramEnd"/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V ročníku</w:t>
            </w:r>
          </w:p>
        </w:tc>
      </w:tr>
      <w:tr w:rsidR="00987D0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>ŠVP Učíme se pro život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Pr="00BA3CFA" w:rsidRDefault="00BA3CFA" w:rsidP="00BA3CFA">
            <w:pPr>
              <w:jc w:val="center"/>
            </w:pPr>
            <w:r>
              <w:t>66/17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proofErr w:type="gramStart"/>
            <w:r>
              <w:t>1.- 5. ročník</w:t>
            </w:r>
            <w:proofErr w:type="gramEnd"/>
          </w:p>
        </w:tc>
      </w:tr>
      <w:tr w:rsidR="00987D0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>ŠVP pro PV  Společně objevujeme svět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Pr="009406FA" w:rsidRDefault="009406FA" w:rsidP="00E80C0D">
            <w:pPr>
              <w:jc w:val="center"/>
            </w:pPr>
            <w:r>
              <w:t>65/17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MŠ</w:t>
            </w:r>
          </w:p>
        </w:tc>
      </w:tr>
    </w:tbl>
    <w:p w:rsidR="00987D06" w:rsidRDefault="00B42B7E">
      <w:pPr>
        <w:ind w:left="1416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7D06" w:rsidRDefault="00B42B7E">
      <w:pPr>
        <w:ind w:left="1416" w:firstLine="708"/>
        <w:rPr>
          <w:i/>
          <w:i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7D06" w:rsidRDefault="00987D06">
      <w:pPr>
        <w:ind w:left="360"/>
      </w:pPr>
    </w:p>
    <w:p w:rsidR="00987D06" w:rsidRDefault="00B42B7E">
      <w:pPr>
        <w:numPr>
          <w:ilvl w:val="1"/>
          <w:numId w:val="1"/>
        </w:numPr>
      </w:pPr>
      <w:r>
        <w:t xml:space="preserve">Škola </w:t>
      </w:r>
      <w:proofErr w:type="gramStart"/>
      <w:r>
        <w:t>provozuje ( včetně</w:t>
      </w:r>
      <w:proofErr w:type="gramEnd"/>
      <w:r>
        <w:t xml:space="preserve"> </w:t>
      </w:r>
      <w:proofErr w:type="spellStart"/>
      <w:r>
        <w:t>škols.zařízení</w:t>
      </w:r>
      <w:proofErr w:type="spellEnd"/>
      <w:r>
        <w:t xml:space="preserve"> ŠJ a ŠD)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9"/>
        <w:gridCol w:w="767"/>
        <w:gridCol w:w="769"/>
        <w:gridCol w:w="771"/>
        <w:gridCol w:w="768"/>
        <w:gridCol w:w="768"/>
        <w:gridCol w:w="769"/>
        <w:gridCol w:w="2301"/>
      </w:tblGrid>
      <w:tr w:rsidR="00987D06">
        <w:trPr>
          <w:cantSplit/>
          <w:trHeight w:val="277"/>
        </w:trPr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Kapacita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Počet žáků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Počet tříd, oddělení</w:t>
            </w:r>
          </w:p>
        </w:tc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Počet přepočtených pedagogických pracovníků</w:t>
            </w:r>
          </w:p>
        </w:tc>
      </w:tr>
      <w:tr w:rsidR="00987D06">
        <w:trPr>
          <w:cantSplit/>
          <w:trHeight w:val="276"/>
        </w:trPr>
        <w:tc>
          <w:tcPr>
            <w:tcW w:w="2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18/19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19/20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18/19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19/20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18/19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19/20</w:t>
            </w:r>
          </w:p>
        </w:tc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</w:pPr>
          </w:p>
        </w:tc>
      </w:tr>
      <w:tr w:rsidR="00987D06">
        <w:trPr>
          <w:cantSplit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</w:tc>
      </w:tr>
      <w:tr w:rsidR="00987D06">
        <w:trPr>
          <w:cantSplit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>ZŠ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70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70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Pr="009406FA" w:rsidRDefault="00B42B7E" w:rsidP="009406FA">
            <w:pPr>
              <w:jc w:val="center"/>
            </w:pPr>
            <w:r w:rsidRPr="009406FA">
              <w:t>59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Pr="009406FA" w:rsidRDefault="00B42B7E" w:rsidP="009406FA">
            <w:pPr>
              <w:jc w:val="center"/>
            </w:pPr>
            <w:r w:rsidRPr="009406FA">
              <w:t>64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4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Pr="009406FA" w:rsidRDefault="00BA3CFA" w:rsidP="009406FA">
            <w:pPr>
              <w:jc w:val="center"/>
            </w:pPr>
            <w:r w:rsidRPr="009406FA">
              <w:t>5/4,818</w:t>
            </w:r>
          </w:p>
        </w:tc>
      </w:tr>
      <w:tr w:rsidR="00987D06">
        <w:trPr>
          <w:cantSplit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>ŠD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30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30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Pr="009406FA" w:rsidRDefault="00B42B7E" w:rsidP="009406FA">
            <w:pPr>
              <w:jc w:val="center"/>
            </w:pPr>
            <w:r w:rsidRPr="009406FA">
              <w:t>60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Pr="009406FA" w:rsidRDefault="009406FA" w:rsidP="009406FA">
            <w:pPr>
              <w:jc w:val="center"/>
            </w:pPr>
            <w:r>
              <w:t>60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Pr="009406FA" w:rsidRDefault="00B42B7E" w:rsidP="009406FA">
            <w:pPr>
              <w:jc w:val="center"/>
            </w:pPr>
            <w:r w:rsidRPr="009406FA">
              <w:t>6/ 0,7499</w:t>
            </w:r>
          </w:p>
        </w:tc>
      </w:tr>
      <w:tr w:rsidR="00987D06">
        <w:trPr>
          <w:cantSplit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>MŠ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22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22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Pr="009406FA" w:rsidRDefault="00B42B7E" w:rsidP="009406FA">
            <w:pPr>
              <w:jc w:val="center"/>
            </w:pPr>
            <w:r w:rsidRPr="009406FA">
              <w:t>22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Pr="009406FA" w:rsidRDefault="00B42B7E" w:rsidP="009406FA">
            <w:pPr>
              <w:jc w:val="center"/>
            </w:pPr>
            <w:r w:rsidRPr="009406FA">
              <w:t>22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Pr="009406FA" w:rsidRDefault="00B42B7E" w:rsidP="009406FA">
            <w:pPr>
              <w:jc w:val="center"/>
            </w:pPr>
            <w:r w:rsidRPr="009406FA">
              <w:t>2/2</w:t>
            </w:r>
          </w:p>
        </w:tc>
      </w:tr>
      <w:tr w:rsidR="00987D06">
        <w:trPr>
          <w:cantSplit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>ŠJ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130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130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</w:tc>
      </w:tr>
    </w:tbl>
    <w:p w:rsidR="00987D06" w:rsidRDefault="00987D06"/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70"/>
        <w:gridCol w:w="1620"/>
        <w:gridCol w:w="1800"/>
        <w:gridCol w:w="1798"/>
        <w:gridCol w:w="2124"/>
      </w:tblGrid>
      <w:tr w:rsidR="00987D06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Celková kapacita jídelny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Počet dětských strávníků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Počet dospělých strávníků *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Celkový počet zaměstnanců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Přepočtený počet zaměstnanců</w:t>
            </w:r>
          </w:p>
        </w:tc>
      </w:tr>
      <w:tr w:rsidR="00987D06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130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Pr="005F035C" w:rsidRDefault="00B42B7E" w:rsidP="00474BA8">
            <w:pPr>
              <w:jc w:val="center"/>
            </w:pPr>
            <w:r w:rsidRPr="005F035C">
              <w:t>8</w:t>
            </w:r>
            <w:r w:rsidR="00474BA8">
              <w:t>5</w:t>
            </w:r>
            <w:r w:rsidRPr="005F035C">
              <w:t>+4</w:t>
            </w:r>
            <w:r w:rsidR="00474BA8"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Pr="005F035C" w:rsidRDefault="00B42B7E" w:rsidP="00474BA8">
            <w:pPr>
              <w:jc w:val="center"/>
            </w:pPr>
            <w:r w:rsidRPr="005F035C">
              <w:t>2</w:t>
            </w:r>
            <w:r w:rsidR="00474BA8">
              <w:t>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Pr="005F035C" w:rsidRDefault="00B42B7E" w:rsidP="00474BA8">
            <w:pPr>
              <w:jc w:val="center"/>
            </w:pPr>
            <w:r w:rsidRPr="005F035C">
              <w:t>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Pr="005F035C" w:rsidRDefault="00B42B7E" w:rsidP="00474BA8">
            <w:pPr>
              <w:jc w:val="center"/>
            </w:pPr>
            <w:r w:rsidRPr="005F035C">
              <w:t>2,625</w:t>
            </w:r>
          </w:p>
        </w:tc>
      </w:tr>
    </w:tbl>
    <w:p w:rsidR="00987D06" w:rsidRDefault="00987D06"/>
    <w:p w:rsidR="00987D06" w:rsidRDefault="00987D06"/>
    <w:p w:rsidR="00987D06" w:rsidRDefault="00987D06"/>
    <w:p w:rsidR="00987D06" w:rsidRDefault="00987D06"/>
    <w:p w:rsidR="00987D06" w:rsidRDefault="00987D06"/>
    <w:p w:rsidR="00987D06" w:rsidRDefault="00987D06"/>
    <w:p w:rsidR="00474BA8" w:rsidRDefault="00B42B7E" w:rsidP="00E80C0D">
      <w:pPr>
        <w:numPr>
          <w:ilvl w:val="1"/>
          <w:numId w:val="1"/>
        </w:numPr>
        <w:jc w:val="both"/>
      </w:pPr>
      <w:r>
        <w:t xml:space="preserve"> Typ školy</w:t>
      </w:r>
      <w:r w:rsidR="00474BA8">
        <w:t>:</w:t>
      </w:r>
      <w:r w:rsidR="00E80C0D">
        <w:t xml:space="preserve"> </w:t>
      </w:r>
      <w:r>
        <w:t xml:space="preserve">Malotřídní </w:t>
      </w:r>
      <w:r w:rsidR="00474BA8">
        <w:t xml:space="preserve">- </w:t>
      </w:r>
      <w:r>
        <w:t>4 třídy</w:t>
      </w:r>
    </w:p>
    <w:p w:rsidR="00987D06" w:rsidRDefault="00474BA8" w:rsidP="00474BA8">
      <w:pPr>
        <w:ind w:left="720"/>
        <w:jc w:val="both"/>
      </w:pPr>
      <w:r>
        <w:t xml:space="preserve">            S</w:t>
      </w:r>
      <w:r w:rsidR="00B42B7E">
        <w:t xml:space="preserve">pojené ročníky v jedné třídě:   </w:t>
      </w:r>
      <w:proofErr w:type="gramStart"/>
      <w:r w:rsidR="00B42B7E">
        <w:t>2.ročník</w:t>
      </w:r>
      <w:proofErr w:type="gramEnd"/>
      <w:r w:rsidR="00B42B7E">
        <w:t xml:space="preserve"> a 4.ročník</w:t>
      </w:r>
    </w:p>
    <w:p w:rsidR="00987D06" w:rsidRDefault="00B42B7E">
      <w:pPr>
        <w:jc w:val="both"/>
      </w:pPr>
      <w:r>
        <w:t xml:space="preserve">                                  1. </w:t>
      </w:r>
      <w:proofErr w:type="gramStart"/>
      <w:r>
        <w:t xml:space="preserve">ročník a </w:t>
      </w:r>
      <w:r w:rsidR="00E80C0D">
        <w:t xml:space="preserve"> </w:t>
      </w:r>
      <w:r>
        <w:t>5.ročník</w:t>
      </w:r>
      <w:proofErr w:type="gramEnd"/>
      <w:r>
        <w:t xml:space="preserve"> </w:t>
      </w:r>
      <w:r w:rsidR="00474BA8">
        <w:t>-</w:t>
      </w:r>
      <w:r>
        <w:t xml:space="preserve"> samostatně </w:t>
      </w:r>
    </w:p>
    <w:p w:rsidR="00987D06" w:rsidRDefault="00B42B7E">
      <w:pPr>
        <w:jc w:val="both"/>
      </w:pPr>
      <w:r>
        <w:t xml:space="preserve">                                  a 3. ročník také </w:t>
      </w:r>
      <w:proofErr w:type="gramStart"/>
      <w:r>
        <w:t>samostatně ( na</w:t>
      </w:r>
      <w:proofErr w:type="gramEnd"/>
      <w:r>
        <w:t xml:space="preserve"> OÚ) </w:t>
      </w:r>
      <w:r>
        <w:tab/>
      </w:r>
    </w:p>
    <w:p w:rsidR="00987D06" w:rsidRDefault="00987D06">
      <w:pPr>
        <w:ind w:left="360"/>
      </w:pPr>
    </w:p>
    <w:p w:rsidR="00987D06" w:rsidRDefault="00B42B7E">
      <w:pPr>
        <w:numPr>
          <w:ilvl w:val="1"/>
          <w:numId w:val="1"/>
        </w:numPr>
      </w:pPr>
      <w:r>
        <w:t xml:space="preserve"> Spádový obvod školy</w:t>
      </w:r>
    </w:p>
    <w:p w:rsidR="00987D06" w:rsidRDefault="00B42B7E">
      <w:pPr>
        <w:ind w:left="360"/>
      </w:pPr>
      <w:r>
        <w:t xml:space="preserve">       Pocinovice, Chodská Lhota, Štefle, Orlovice, Loučim, Libkov</w:t>
      </w:r>
    </w:p>
    <w:p w:rsidR="00987D06" w:rsidRDefault="00987D06">
      <w:pPr>
        <w:ind w:left="360"/>
      </w:pPr>
    </w:p>
    <w:p w:rsidR="00987D06" w:rsidRDefault="00987D06">
      <w:pPr>
        <w:ind w:left="360"/>
      </w:pPr>
    </w:p>
    <w:p w:rsidR="00987D06" w:rsidRDefault="00987D06">
      <w:pPr>
        <w:ind w:left="360"/>
      </w:pPr>
    </w:p>
    <w:p w:rsidR="00987D06" w:rsidRDefault="00B42B7E">
      <w:pPr>
        <w:numPr>
          <w:ilvl w:val="1"/>
          <w:numId w:val="1"/>
        </w:numPr>
      </w:pPr>
      <w:r>
        <w:t xml:space="preserve"> Specializované a speciální třídy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71"/>
        <w:gridCol w:w="900"/>
        <w:gridCol w:w="2519"/>
        <w:gridCol w:w="3022"/>
      </w:tblGrid>
      <w:tr w:rsidR="00987D0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both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Počet tříd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Počet zařazených žáků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Poznámka</w:t>
            </w:r>
          </w:p>
        </w:tc>
      </w:tr>
      <w:tr w:rsidR="00987D0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both"/>
            </w:pPr>
            <w:r>
              <w:t>Vyrovnávací třída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both"/>
            </w:pPr>
          </w:p>
        </w:tc>
      </w:tr>
      <w:tr w:rsidR="00987D0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both"/>
            </w:pPr>
            <w:r>
              <w:t>Přípravná třída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both"/>
            </w:pPr>
          </w:p>
        </w:tc>
      </w:tr>
      <w:tr w:rsidR="00987D0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both"/>
            </w:pPr>
            <w:r>
              <w:t>Speciální třída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both"/>
              <w:rPr>
                <w:i/>
                <w:iCs/>
                <w:sz w:val="20"/>
              </w:rPr>
            </w:pPr>
          </w:p>
        </w:tc>
      </w:tr>
      <w:tr w:rsidR="00987D0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both"/>
            </w:pPr>
            <w:r>
              <w:t>Specializovaná třída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both"/>
              <w:rPr>
                <w:i/>
                <w:iCs/>
                <w:sz w:val="20"/>
              </w:rPr>
            </w:pPr>
          </w:p>
        </w:tc>
      </w:tr>
      <w:tr w:rsidR="00987D0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both"/>
            </w:pPr>
            <w:r>
              <w:t>S rozšířenou výukou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both"/>
            </w:pPr>
          </w:p>
        </w:tc>
      </w:tr>
      <w:tr w:rsidR="00987D0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both"/>
            </w:pPr>
            <w:r>
              <w:t xml:space="preserve">S rozšířenou výukou </w:t>
            </w:r>
            <w:proofErr w:type="spellStart"/>
            <w:r>
              <w:t>Tv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both"/>
              <w:rPr>
                <w:i/>
                <w:iCs/>
                <w:sz w:val="20"/>
              </w:rPr>
            </w:pPr>
          </w:p>
        </w:tc>
      </w:tr>
    </w:tbl>
    <w:p w:rsidR="00987D06" w:rsidRDefault="00987D06">
      <w:pPr>
        <w:ind w:left="360"/>
      </w:pPr>
    </w:p>
    <w:p w:rsidR="00987D06" w:rsidRDefault="00987D06">
      <w:pPr>
        <w:ind w:left="360"/>
      </w:pPr>
    </w:p>
    <w:p w:rsidR="00987D06" w:rsidRDefault="00B42B7E">
      <w:pPr>
        <w:numPr>
          <w:ilvl w:val="1"/>
          <w:numId w:val="1"/>
        </w:numPr>
      </w:pPr>
      <w:r>
        <w:t>Individuální integrace postižených dětí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7"/>
        <w:gridCol w:w="4605"/>
      </w:tblGrid>
      <w:tr w:rsidR="00987D0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Vady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Počet žáků</w:t>
            </w:r>
          </w:p>
        </w:tc>
      </w:tr>
      <w:tr w:rsidR="00987D0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>Mentálně postižení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0</w:t>
            </w:r>
          </w:p>
        </w:tc>
      </w:tr>
      <w:tr w:rsidR="00987D0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>Sluchově postižení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0</w:t>
            </w:r>
          </w:p>
        </w:tc>
      </w:tr>
      <w:tr w:rsidR="00987D0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>Zrakově postižení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0</w:t>
            </w:r>
          </w:p>
        </w:tc>
      </w:tr>
      <w:tr w:rsidR="00987D0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>S vadami řeči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0</w:t>
            </w:r>
          </w:p>
        </w:tc>
      </w:tr>
      <w:tr w:rsidR="00987D0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>Tělesně postižení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0</w:t>
            </w:r>
          </w:p>
        </w:tc>
      </w:tr>
      <w:tr w:rsidR="00987D0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>S více vadami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0</w:t>
            </w:r>
          </w:p>
        </w:tc>
      </w:tr>
      <w:tr w:rsidR="00987D0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 xml:space="preserve">S </w:t>
            </w:r>
            <w:proofErr w:type="gramStart"/>
            <w:r>
              <w:t>vývoj</w:t>
            </w:r>
            <w:proofErr w:type="gramEnd"/>
            <w:r>
              <w:t>.</w:t>
            </w:r>
            <w:proofErr w:type="gramStart"/>
            <w:r>
              <w:t>poruchou</w:t>
            </w:r>
            <w:proofErr w:type="gramEnd"/>
            <w:r>
              <w:t xml:space="preserve"> učení a chování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Pr="009406FA" w:rsidRDefault="009406FA" w:rsidP="009406FA">
            <w:pPr>
              <w:jc w:val="center"/>
            </w:pPr>
            <w:r>
              <w:t>8</w:t>
            </w:r>
          </w:p>
        </w:tc>
      </w:tr>
      <w:tr w:rsidR="00987D0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>Celkem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Pr="009406FA" w:rsidRDefault="009406FA" w:rsidP="009406FA">
            <w:pPr>
              <w:jc w:val="center"/>
            </w:pPr>
            <w:r>
              <w:t>8</w:t>
            </w:r>
          </w:p>
        </w:tc>
      </w:tr>
    </w:tbl>
    <w:p w:rsidR="00987D06" w:rsidRDefault="00987D06"/>
    <w:p w:rsidR="00987D06" w:rsidRDefault="00987D06"/>
    <w:p w:rsidR="00987D06" w:rsidRDefault="00B42B7E">
      <w:pPr>
        <w:numPr>
          <w:ilvl w:val="1"/>
          <w:numId w:val="1"/>
        </w:numPr>
      </w:pPr>
      <w:r>
        <w:t>Materiálně technické zajištění školy</w:t>
      </w:r>
    </w:p>
    <w:p w:rsidR="00987D06" w:rsidRDefault="00B42B7E">
      <w:pPr>
        <w:ind w:left="360"/>
      </w:pPr>
      <w:r>
        <w:t xml:space="preserve">V tomto školním roce žádná zásadní rekonstrukce neprobíhala.    </w:t>
      </w:r>
    </w:p>
    <w:p w:rsidR="00987D06" w:rsidRDefault="00B42B7E">
      <w:pPr>
        <w:ind w:left="360"/>
      </w:pPr>
      <w:r>
        <w:t xml:space="preserve">Celoročně je prováděna běžná údržba budovy a zařízení. Vybavení </w:t>
      </w:r>
      <w:proofErr w:type="gramStart"/>
      <w:r>
        <w:t>školy  je</w:t>
      </w:r>
      <w:proofErr w:type="gramEnd"/>
      <w:r>
        <w:t xml:space="preserve"> průběžně modernizováno dle finančních možností. Vybavení didaktickou a informační technikou je na velmi dobré úrovni. V rámci </w:t>
      </w:r>
      <w:r w:rsidR="00E80C0D">
        <w:t>Výzvy Šablony II (</w:t>
      </w:r>
      <w:r>
        <w:t>projektu z</w:t>
      </w:r>
      <w:r w:rsidR="00E80C0D">
        <w:t> </w:t>
      </w:r>
      <w:r>
        <w:t>EU</w:t>
      </w:r>
      <w:r w:rsidR="00E80C0D">
        <w:t xml:space="preserve">) </w:t>
      </w:r>
      <w:r>
        <w:t xml:space="preserve">bylo nakoupeno 20 ks </w:t>
      </w:r>
      <w:proofErr w:type="spellStart"/>
      <w:r>
        <w:t>note</w:t>
      </w:r>
      <w:r w:rsidR="00E80C0D">
        <w:t>boků</w:t>
      </w:r>
      <w:proofErr w:type="spellEnd"/>
      <w:r w:rsidR="00E80C0D">
        <w:t xml:space="preserve"> pro žáky na výuku předmětů a 10 ks </w:t>
      </w:r>
      <w:proofErr w:type="spellStart"/>
      <w:r w:rsidR="00E80C0D">
        <w:t>tabletů</w:t>
      </w:r>
      <w:proofErr w:type="spellEnd"/>
      <w:r w:rsidR="00E80C0D">
        <w:t xml:space="preserve"> pro MŠ.</w:t>
      </w:r>
    </w:p>
    <w:p w:rsidR="00987D06" w:rsidRDefault="00987D06">
      <w:pPr>
        <w:ind w:left="360"/>
      </w:pPr>
    </w:p>
    <w:p w:rsidR="00987D06" w:rsidRDefault="00987D06">
      <w:pPr>
        <w:ind w:left="360"/>
      </w:pPr>
    </w:p>
    <w:p w:rsidR="00987D06" w:rsidRDefault="00987D06">
      <w:pPr>
        <w:ind w:left="360"/>
      </w:pPr>
    </w:p>
    <w:p w:rsidR="00987D06" w:rsidRDefault="00987D06">
      <w:pPr>
        <w:ind w:left="360"/>
      </w:pPr>
    </w:p>
    <w:p w:rsidR="00987D06" w:rsidRDefault="00987D06">
      <w:pPr>
        <w:ind w:left="360"/>
      </w:pPr>
    </w:p>
    <w:p w:rsidR="00987D06" w:rsidRDefault="00B42B7E">
      <w:pPr>
        <w:ind w:left="360"/>
      </w:pPr>
      <w:proofErr w:type="gramStart"/>
      <w:r>
        <w:t>MŠ  je</w:t>
      </w:r>
      <w:proofErr w:type="gramEnd"/>
      <w:r>
        <w:t xml:space="preserve"> součástí právního subjektu. Provozní doba prostor MŠ je od 6:30 – 16:00 </w:t>
      </w:r>
      <w:proofErr w:type="gramStart"/>
      <w:r>
        <w:t>hodin ( z toho</w:t>
      </w:r>
      <w:proofErr w:type="gramEnd"/>
      <w:r>
        <w:t xml:space="preserve"> do 7:45  a po 15:00 také jako  ŠD). </w:t>
      </w:r>
    </w:p>
    <w:p w:rsidR="00987D06" w:rsidRDefault="00987D06">
      <w:pPr>
        <w:ind w:left="360"/>
      </w:pPr>
    </w:p>
    <w:p w:rsidR="00987D06" w:rsidRDefault="00987D06">
      <w:pPr>
        <w:ind w:left="360"/>
      </w:pPr>
    </w:p>
    <w:p w:rsidR="00987D06" w:rsidRDefault="00987D06">
      <w:pPr>
        <w:ind w:left="360"/>
      </w:pPr>
    </w:p>
    <w:p w:rsidR="00987D06" w:rsidRDefault="00B42B7E">
      <w:pPr>
        <w:numPr>
          <w:ilvl w:val="1"/>
          <w:numId w:val="1"/>
        </w:numPr>
      </w:pPr>
      <w:r>
        <w:t>Rada školy při ZŠ</w:t>
      </w:r>
    </w:p>
    <w:p w:rsidR="00987D06" w:rsidRDefault="00B42B7E">
      <w:pPr>
        <w:ind w:left="360"/>
      </w:pPr>
      <w:r>
        <w:t xml:space="preserve">                Byla  zřízena k </w:t>
      </w:r>
      <w:proofErr w:type="gramStart"/>
      <w:r>
        <w:t>27.10.2005</w:t>
      </w:r>
      <w:proofErr w:type="gramEnd"/>
      <w:r>
        <w:t>. Pracuje.</w:t>
      </w:r>
    </w:p>
    <w:p w:rsidR="00987D06" w:rsidRDefault="00987D06">
      <w:pPr>
        <w:ind w:left="360"/>
      </w:pPr>
    </w:p>
    <w:p w:rsidR="00987D06" w:rsidRDefault="00987D06">
      <w:pPr>
        <w:ind w:left="360"/>
      </w:pPr>
    </w:p>
    <w:p w:rsidR="00987D06" w:rsidRDefault="00987D06">
      <w:pPr>
        <w:ind w:left="360"/>
      </w:pPr>
    </w:p>
    <w:p w:rsidR="00987D06" w:rsidRDefault="00987D06">
      <w:pPr>
        <w:ind w:left="360"/>
      </w:pPr>
    </w:p>
    <w:p w:rsidR="00987D06" w:rsidRDefault="00987D06">
      <w:pPr>
        <w:ind w:left="360"/>
      </w:pPr>
    </w:p>
    <w:p w:rsidR="00987D06" w:rsidRDefault="00B42B7E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Údaje o pracovnících školy</w:t>
      </w:r>
      <w:r>
        <w:rPr>
          <w:b/>
          <w:bCs/>
        </w:rPr>
        <w:t xml:space="preserve"> </w:t>
      </w:r>
    </w:p>
    <w:p w:rsidR="00987D06" w:rsidRDefault="00987D06">
      <w:pPr>
        <w:rPr>
          <w:b/>
          <w:bCs/>
          <w:u w:val="single"/>
        </w:rPr>
      </w:pPr>
    </w:p>
    <w:p w:rsidR="00987D06" w:rsidRDefault="00B42B7E">
      <w:pPr>
        <w:numPr>
          <w:ilvl w:val="1"/>
          <w:numId w:val="13"/>
        </w:numPr>
      </w:pPr>
      <w:r>
        <w:t xml:space="preserve"> Přehled o zaměstnancích školy</w:t>
      </w:r>
    </w:p>
    <w:tbl>
      <w:tblPr>
        <w:tblW w:w="46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51"/>
        <w:gridCol w:w="1152"/>
        <w:gridCol w:w="2303"/>
      </w:tblGrid>
      <w:tr w:rsidR="00987D06">
        <w:trPr>
          <w:trHeight w:val="135"/>
        </w:trPr>
        <w:tc>
          <w:tcPr>
            <w:tcW w:w="4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 xml:space="preserve">Počet pracovníků * </w:t>
            </w:r>
            <w:r>
              <w:rPr>
                <w:i/>
                <w:iCs/>
                <w:sz w:val="20"/>
              </w:rPr>
              <w:t xml:space="preserve">(ostatní + </w:t>
            </w:r>
            <w:proofErr w:type="gramStart"/>
            <w:r>
              <w:rPr>
                <w:i/>
                <w:iCs/>
                <w:sz w:val="20"/>
              </w:rPr>
              <w:t>pedagog</w:t>
            </w:r>
            <w:proofErr w:type="gramEnd"/>
            <w:r>
              <w:rPr>
                <w:i/>
                <w:iCs/>
                <w:sz w:val="20"/>
              </w:rPr>
              <w:t>.</w:t>
            </w:r>
            <w:proofErr w:type="spellStart"/>
            <w:proofErr w:type="gramStart"/>
            <w:r>
              <w:rPr>
                <w:i/>
                <w:iCs/>
                <w:sz w:val="20"/>
              </w:rPr>
              <w:t>prac</w:t>
            </w:r>
            <w:proofErr w:type="spellEnd"/>
            <w:proofErr w:type="gramEnd"/>
            <w:r>
              <w:rPr>
                <w:i/>
                <w:iCs/>
                <w:sz w:val="20"/>
              </w:rPr>
              <w:t>.)</w:t>
            </w:r>
          </w:p>
        </w:tc>
      </w:tr>
      <w:tr w:rsidR="00987D06">
        <w:trPr>
          <w:trHeight w:val="277"/>
        </w:trPr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18/19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19/20</w:t>
            </w:r>
          </w:p>
        </w:tc>
      </w:tr>
      <w:tr w:rsidR="00987D06">
        <w:trPr>
          <w:trHeight w:val="276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ZŠ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5/4,727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406FA">
            <w:pPr>
              <w:widowControl w:val="0"/>
              <w:jc w:val="center"/>
            </w:pPr>
            <w:r>
              <w:t>5/4,818</w:t>
            </w:r>
          </w:p>
        </w:tc>
      </w:tr>
      <w:tr w:rsidR="00987D06">
        <w:trPr>
          <w:trHeight w:val="276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MŠ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2/2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406FA">
            <w:pPr>
              <w:widowControl w:val="0"/>
              <w:jc w:val="center"/>
            </w:pPr>
            <w:r>
              <w:t>2/2</w:t>
            </w:r>
          </w:p>
        </w:tc>
      </w:tr>
      <w:tr w:rsidR="00987D06">
        <w:trPr>
          <w:trHeight w:val="276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ŠD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6/0,7499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406FA">
            <w:pPr>
              <w:widowControl w:val="0"/>
              <w:jc w:val="center"/>
            </w:pPr>
            <w:r>
              <w:t>6/0,7499</w:t>
            </w:r>
          </w:p>
        </w:tc>
      </w:tr>
      <w:tr w:rsidR="00987D06">
        <w:trPr>
          <w:trHeight w:val="276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ŠJ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3/2,625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406FA">
            <w:pPr>
              <w:widowControl w:val="0"/>
              <w:jc w:val="center"/>
            </w:pPr>
            <w:r>
              <w:t>3/2,625</w:t>
            </w:r>
          </w:p>
        </w:tc>
      </w:tr>
      <w:tr w:rsidR="00987D06">
        <w:trPr>
          <w:trHeight w:val="276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AP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2/1,5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406FA">
            <w:pPr>
              <w:widowControl w:val="0"/>
              <w:jc w:val="center"/>
            </w:pPr>
            <w:r>
              <w:t>2/1,5</w:t>
            </w:r>
          </w:p>
        </w:tc>
      </w:tr>
    </w:tbl>
    <w:p w:rsidR="00987D06" w:rsidRDefault="00B42B7E">
      <w:pPr>
        <w:ind w:left="360"/>
        <w:rPr>
          <w:i/>
          <w:iCs/>
          <w:sz w:val="20"/>
        </w:rPr>
      </w:pPr>
      <w:r>
        <w:rPr>
          <w:i/>
          <w:iCs/>
          <w:sz w:val="20"/>
        </w:rPr>
        <w:t xml:space="preserve">* lomené </w:t>
      </w:r>
      <w:proofErr w:type="gramStart"/>
      <w:r>
        <w:rPr>
          <w:i/>
          <w:iCs/>
          <w:sz w:val="20"/>
        </w:rPr>
        <w:t>číslo:  fyzický</w:t>
      </w:r>
      <w:proofErr w:type="gramEnd"/>
      <w:r>
        <w:rPr>
          <w:i/>
          <w:iCs/>
          <w:sz w:val="20"/>
        </w:rPr>
        <w:t xml:space="preserve"> stav/přepočtený stav</w:t>
      </w:r>
    </w:p>
    <w:p w:rsidR="00987D06" w:rsidRDefault="00B42B7E">
      <w:r>
        <w:tab/>
      </w:r>
      <w:r>
        <w:tab/>
      </w:r>
      <w:r>
        <w:tab/>
      </w:r>
    </w:p>
    <w:p w:rsidR="00987D06" w:rsidRDefault="00B42B7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7D06" w:rsidRDefault="00B42B7E">
      <w:pPr>
        <w:numPr>
          <w:ilvl w:val="1"/>
          <w:numId w:val="14"/>
        </w:numPr>
      </w:pPr>
      <w:r>
        <w:t xml:space="preserve"> Kvalifikovanost pedagogických pracovníků ve školním roce 2019/20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7"/>
        <w:gridCol w:w="684"/>
        <w:gridCol w:w="1080"/>
        <w:gridCol w:w="1439"/>
        <w:gridCol w:w="721"/>
        <w:gridCol w:w="900"/>
        <w:gridCol w:w="900"/>
        <w:gridCol w:w="1079"/>
        <w:gridCol w:w="1402"/>
      </w:tblGrid>
      <w:tr w:rsidR="00987D06">
        <w:trPr>
          <w:cantSplit/>
          <w:trHeight w:val="135"/>
        </w:trPr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Součást PO</w:t>
            </w:r>
          </w:p>
        </w:tc>
        <w:tc>
          <w:tcPr>
            <w:tcW w:w="8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 xml:space="preserve">Počet pedagogických pracovníků se vzděláním </w:t>
            </w:r>
            <w:r>
              <w:rPr>
                <w:i/>
                <w:iCs/>
                <w:sz w:val="20"/>
              </w:rPr>
              <w:t>– přepočtený stav dle 2.1.</w:t>
            </w:r>
          </w:p>
        </w:tc>
      </w:tr>
      <w:tr w:rsidR="00987D06">
        <w:trPr>
          <w:cantSplit/>
          <w:trHeight w:val="135"/>
        </w:trPr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D06" w:rsidRDefault="00987D06">
            <w:pPr>
              <w:widowControl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proofErr w:type="spellStart"/>
            <w:r>
              <w:t>SpŠ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SŠ jiné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Konzervatoř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VOŠ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VŠ-Bc.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VŠ-PF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VŠ jiné + DPS *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VŠ jiné bez DPS *</w:t>
            </w:r>
          </w:p>
        </w:tc>
      </w:tr>
      <w:tr w:rsidR="00987D06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>MŠ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</w:tc>
      </w:tr>
      <w:tr w:rsidR="00987D06"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>ZŠ +ŠD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</w:tc>
      </w:tr>
    </w:tbl>
    <w:p w:rsidR="00987D06" w:rsidRDefault="00B42B7E">
      <w:pPr>
        <w:tabs>
          <w:tab w:val="center" w:pos="4536"/>
        </w:tabs>
        <w:rPr>
          <w:i/>
          <w:iCs/>
          <w:sz w:val="20"/>
        </w:rPr>
      </w:pPr>
      <w:r>
        <w:rPr>
          <w:i/>
          <w:iCs/>
          <w:sz w:val="20"/>
        </w:rPr>
        <w:tab/>
      </w:r>
    </w:p>
    <w:p w:rsidR="00987D06" w:rsidRDefault="00987D06"/>
    <w:p w:rsidR="00987D06" w:rsidRDefault="00B42B7E">
      <w:pPr>
        <w:numPr>
          <w:ilvl w:val="1"/>
          <w:numId w:val="15"/>
        </w:numPr>
      </w:pPr>
      <w:r>
        <w:t>Věkové složení pedagogických pracovníků ve školním roce 2019/20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848"/>
        <w:gridCol w:w="2683"/>
        <w:gridCol w:w="2681"/>
      </w:tblGrid>
      <w:tr w:rsidR="00987D06">
        <w:trPr>
          <w:jc w:val="center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Počet pedagogických pracovníků</w:t>
            </w:r>
          </w:p>
          <w:p w:rsidR="00987D06" w:rsidRDefault="00B42B7E">
            <w:pPr>
              <w:widowControl w:val="0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přepočtený stav dle 2.1.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Průměrná délka pedagogické praxe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Průměrný věk</w:t>
            </w:r>
          </w:p>
        </w:tc>
      </w:tr>
      <w:tr w:rsidR="00987D06">
        <w:trPr>
          <w:jc w:val="center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ZŠ: 5/4,727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19 let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49</w:t>
            </w:r>
          </w:p>
        </w:tc>
      </w:tr>
      <w:tr w:rsidR="00987D06">
        <w:trPr>
          <w:jc w:val="center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MŠ: 2/2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20 let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46</w:t>
            </w:r>
          </w:p>
        </w:tc>
      </w:tr>
    </w:tbl>
    <w:p w:rsidR="00987D06" w:rsidRDefault="00987D06">
      <w:pPr>
        <w:pStyle w:val="Zpat"/>
        <w:tabs>
          <w:tab w:val="left" w:pos="708"/>
        </w:tabs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2"/>
        <w:gridCol w:w="2840"/>
      </w:tblGrid>
      <w:tr w:rsidR="00987D06"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 xml:space="preserve">Počet pedagogických pracovníků </w:t>
            </w:r>
            <w:r>
              <w:rPr>
                <w:i/>
                <w:iCs/>
                <w:sz w:val="20"/>
              </w:rPr>
              <w:t>– přepočtený stav dle 2.1.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----------------</w:t>
            </w:r>
          </w:p>
        </w:tc>
      </w:tr>
      <w:tr w:rsidR="00987D06"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proofErr w:type="gramStart"/>
            <w:r>
              <w:t>-  v důchodovém</w:t>
            </w:r>
            <w:proofErr w:type="gramEnd"/>
            <w:r>
              <w:t xml:space="preserve"> věku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0</w:t>
            </w:r>
          </w:p>
        </w:tc>
      </w:tr>
    </w:tbl>
    <w:p w:rsidR="00987D06" w:rsidRDefault="00987D06"/>
    <w:p w:rsidR="00987D06" w:rsidRDefault="00987D06"/>
    <w:p w:rsidR="00987D06" w:rsidRDefault="00B42B7E">
      <w:pPr>
        <w:numPr>
          <w:ilvl w:val="1"/>
          <w:numId w:val="16"/>
        </w:numPr>
      </w:pPr>
      <w:r>
        <w:t xml:space="preserve"> Výuka vedená odborně způsobilým učitelem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722"/>
        <w:gridCol w:w="900"/>
        <w:gridCol w:w="2840"/>
      </w:tblGrid>
      <w:tr w:rsidR="00987D06"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Aprobovanost výuky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%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V kterých předmětech</w:t>
            </w:r>
          </w:p>
        </w:tc>
      </w:tr>
      <w:tr w:rsidR="00987D06"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>Počet vyučovacích hodin celkem za týden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Pr="00A971BE" w:rsidRDefault="00B42B7E" w:rsidP="00A971BE">
            <w:pPr>
              <w:jc w:val="center"/>
            </w:pPr>
            <w:r w:rsidRPr="00A971BE">
              <w:t>96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 xml:space="preserve"> -------------------------------</w:t>
            </w:r>
          </w:p>
        </w:tc>
      </w:tr>
      <w:tr w:rsidR="00987D06"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 xml:space="preserve">- z toho počet </w:t>
            </w:r>
            <w:proofErr w:type="spellStart"/>
            <w:r>
              <w:t>neaprob</w:t>
            </w:r>
            <w:proofErr w:type="spellEnd"/>
            <w:r>
              <w:t>. hodin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>-------------------------------</w:t>
            </w:r>
          </w:p>
        </w:tc>
      </w:tr>
    </w:tbl>
    <w:p w:rsidR="00987D06" w:rsidRDefault="00987D06">
      <w:pPr>
        <w:ind w:left="360"/>
      </w:pPr>
    </w:p>
    <w:p w:rsidR="00987D06" w:rsidRDefault="00987D06">
      <w:pPr>
        <w:ind w:left="360"/>
      </w:pPr>
    </w:p>
    <w:p w:rsidR="00987D06" w:rsidRDefault="00B42B7E">
      <w:pPr>
        <w:numPr>
          <w:ilvl w:val="1"/>
          <w:numId w:val="17"/>
        </w:numPr>
      </w:pPr>
      <w:r>
        <w:t>Další vzdělávání pedagogických pracovníků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7"/>
        <w:gridCol w:w="4605"/>
      </w:tblGrid>
      <w:tr w:rsidR="00987D0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>Počet vzdělávacích akcí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Pr="00A971BE" w:rsidRDefault="00B42B7E" w:rsidP="00A971BE">
            <w:r w:rsidRPr="00A971BE">
              <w:t xml:space="preserve">ZŠ </w:t>
            </w:r>
            <w:proofErr w:type="gramStart"/>
            <w:r w:rsidRPr="00A971BE">
              <w:t>1</w:t>
            </w:r>
            <w:r w:rsidR="00A971BE" w:rsidRPr="00A971BE">
              <w:t>2</w:t>
            </w:r>
            <w:r w:rsidRPr="00A971BE">
              <w:t xml:space="preserve"> , MŠ</w:t>
            </w:r>
            <w:proofErr w:type="gramEnd"/>
            <w:r w:rsidRPr="00A971BE">
              <w:t xml:space="preserve"> </w:t>
            </w:r>
            <w:r w:rsidR="00A971BE" w:rsidRPr="00A971BE">
              <w:t>7</w:t>
            </w:r>
          </w:p>
        </w:tc>
      </w:tr>
      <w:tr w:rsidR="00987D0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>Celkový počet účastníků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Pr="00A971BE" w:rsidRDefault="00B42B7E" w:rsidP="00A971BE">
            <w:proofErr w:type="gramStart"/>
            <w:r w:rsidRPr="00A971BE">
              <w:t xml:space="preserve">ZŠ </w:t>
            </w:r>
            <w:r w:rsidR="00A971BE" w:rsidRPr="00A971BE">
              <w:t>8</w:t>
            </w:r>
            <w:r w:rsidRPr="00A971BE">
              <w:t xml:space="preserve"> , MŠ</w:t>
            </w:r>
            <w:proofErr w:type="gramEnd"/>
            <w:r w:rsidRPr="00A971BE">
              <w:t xml:space="preserve"> 2</w:t>
            </w:r>
          </w:p>
        </w:tc>
      </w:tr>
      <w:tr w:rsidR="00987D0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lastRenderedPageBreak/>
              <w:t>Vzdělávací instituce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 xml:space="preserve">NIDV  a Krajské </w:t>
            </w:r>
            <w:proofErr w:type="spellStart"/>
            <w:r>
              <w:t>vzděl</w:t>
            </w:r>
            <w:proofErr w:type="spellEnd"/>
            <w:r>
              <w:t>. centrum Plzeň,</w:t>
            </w:r>
          </w:p>
          <w:p w:rsidR="00987D06" w:rsidRDefault="00B42B7E">
            <w:pPr>
              <w:widowControl w:val="0"/>
            </w:pPr>
            <w:r>
              <w:t>ČCK Domažlice, HZS Domažlice</w:t>
            </w:r>
          </w:p>
        </w:tc>
      </w:tr>
    </w:tbl>
    <w:p w:rsidR="00987D06" w:rsidRDefault="00987D06"/>
    <w:p w:rsidR="00987D06" w:rsidRDefault="00B42B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7D06" w:rsidRDefault="00B42B7E">
      <w:pPr>
        <w:numPr>
          <w:ilvl w:val="0"/>
          <w:numId w:val="18"/>
        </w:numPr>
        <w:rPr>
          <w:b/>
          <w:bCs/>
          <w:u w:val="single"/>
        </w:rPr>
      </w:pPr>
      <w:r>
        <w:rPr>
          <w:b/>
          <w:bCs/>
          <w:u w:val="single"/>
        </w:rPr>
        <w:t>Přijímací řízení a další zařazení absolventů škol</w:t>
      </w:r>
    </w:p>
    <w:p w:rsidR="00987D06" w:rsidRDefault="00B42B7E">
      <w:pPr>
        <w:numPr>
          <w:ilvl w:val="1"/>
          <w:numId w:val="19"/>
        </w:numPr>
      </w:pPr>
      <w:r>
        <w:t xml:space="preserve">Zápis žáků </w:t>
      </w:r>
      <w:proofErr w:type="gramStart"/>
      <w:r>
        <w:t>do 1.třídy</w:t>
      </w:r>
      <w:proofErr w:type="gramEnd"/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45"/>
        <w:gridCol w:w="1145"/>
        <w:gridCol w:w="1288"/>
        <w:gridCol w:w="2266"/>
        <w:gridCol w:w="2268"/>
      </w:tblGrid>
      <w:tr w:rsidR="00987D06">
        <w:trPr>
          <w:cantSplit/>
          <w:trHeight w:val="135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Počet dětí u zápisu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Počet odkladů ŠD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Očekávaný počet dětí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Očekávaný počet tříd</w:t>
            </w:r>
          </w:p>
        </w:tc>
      </w:tr>
      <w:tr w:rsidR="00987D06">
        <w:trPr>
          <w:cantSplit/>
          <w:trHeight w:val="135"/>
        </w:trPr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D06" w:rsidRDefault="00987D06">
            <w:pPr>
              <w:widowControl w:val="0"/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navržen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skutečnost</w:t>
            </w: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D06" w:rsidRDefault="00987D06">
            <w:pPr>
              <w:widowControl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D06" w:rsidRDefault="00987D06">
            <w:pPr>
              <w:widowControl w:val="0"/>
            </w:pPr>
          </w:p>
        </w:tc>
      </w:tr>
      <w:tr w:rsidR="00987D06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5B54AA" w:rsidP="00AC2927">
            <w:pPr>
              <w:jc w:val="center"/>
            </w:pPr>
            <w:r>
              <w:t>6</w:t>
            </w:r>
          </w:p>
          <w:p w:rsidR="00AC2927" w:rsidRPr="005F035C" w:rsidRDefault="00AC2927" w:rsidP="005F035C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Pr="005F035C" w:rsidRDefault="00987D06" w:rsidP="005F035C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Pr="005F035C" w:rsidRDefault="00987D06" w:rsidP="005F035C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Pr="005F035C" w:rsidRDefault="00AC2927" w:rsidP="00AC2927">
            <w:pPr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Pr="005F035C" w:rsidRDefault="00AC2927" w:rsidP="00AC2927">
            <w:pPr>
              <w:jc w:val="center"/>
            </w:pPr>
            <w:proofErr w:type="gramStart"/>
            <w:r>
              <w:t>0 –spojené</w:t>
            </w:r>
            <w:proofErr w:type="gramEnd"/>
            <w:r>
              <w:t xml:space="preserve"> ročníky</w:t>
            </w:r>
          </w:p>
        </w:tc>
      </w:tr>
    </w:tbl>
    <w:p w:rsidR="00987D06" w:rsidRDefault="00987D06"/>
    <w:p w:rsidR="00987D06" w:rsidRDefault="00987D06"/>
    <w:p w:rsidR="00987D06" w:rsidRDefault="00B42B7E">
      <w:pPr>
        <w:numPr>
          <w:ilvl w:val="0"/>
          <w:numId w:val="20"/>
        </w:numPr>
        <w:rPr>
          <w:b/>
          <w:bCs/>
          <w:u w:val="single"/>
        </w:rPr>
      </w:pPr>
      <w:r>
        <w:rPr>
          <w:b/>
          <w:bCs/>
          <w:u w:val="single"/>
        </w:rPr>
        <w:t>Výsledky výchovy a vzdělávání žáků</w:t>
      </w:r>
    </w:p>
    <w:p w:rsidR="00987D06" w:rsidRDefault="00B42B7E">
      <w:pPr>
        <w:numPr>
          <w:ilvl w:val="1"/>
          <w:numId w:val="21"/>
        </w:numPr>
      </w:pPr>
      <w:r>
        <w:t>Prospěch žáků (stav k 31.8.)</w:t>
      </w: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7"/>
        <w:gridCol w:w="2463"/>
        <w:gridCol w:w="1281"/>
        <w:gridCol w:w="1379"/>
        <w:gridCol w:w="1367"/>
        <w:gridCol w:w="1378"/>
      </w:tblGrid>
      <w:tr w:rsidR="00987D06" w:rsidTr="00A971BE">
        <w:trPr>
          <w:trHeight w:val="86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Počet žáků celkem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Prospělo s vyznamenáním</w:t>
            </w:r>
          </w:p>
          <w:p w:rsidR="00987D06" w:rsidRDefault="00987D06">
            <w:pPr>
              <w:widowControl w:val="0"/>
              <w:jc w:val="center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Prospělo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Neprospělo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Opravné zkoušky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Hodnoceno slovně</w:t>
            </w:r>
          </w:p>
        </w:tc>
      </w:tr>
      <w:tr w:rsidR="00987D06" w:rsidTr="00A971BE">
        <w:trPr>
          <w:trHeight w:val="88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  <w:p w:rsidR="00987D06" w:rsidRDefault="00B42B7E">
            <w:pPr>
              <w:widowControl w:val="0"/>
              <w:jc w:val="center"/>
            </w:pPr>
            <w:r>
              <w:t>64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  <w:p w:rsidR="00987D06" w:rsidRDefault="00B42B7E">
            <w:pPr>
              <w:widowControl w:val="0"/>
              <w:jc w:val="center"/>
            </w:pPr>
            <w:r>
              <w:t>50</w:t>
            </w:r>
          </w:p>
          <w:p w:rsidR="00987D06" w:rsidRDefault="00987D06">
            <w:pPr>
              <w:widowControl w:val="0"/>
              <w:jc w:val="center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  <w:p w:rsidR="00987D06" w:rsidRDefault="00B42B7E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  <w:p w:rsidR="00987D06" w:rsidRDefault="00B42B7E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  <w:p w:rsidR="00987D06" w:rsidRDefault="00B42B7E">
            <w:pPr>
              <w:widowControl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  <w:p w:rsidR="00987D06" w:rsidRDefault="00B42B7E">
            <w:pPr>
              <w:widowControl w:val="0"/>
              <w:jc w:val="center"/>
            </w:pPr>
            <w:r>
              <w:t>0</w:t>
            </w:r>
          </w:p>
        </w:tc>
      </w:tr>
    </w:tbl>
    <w:p w:rsidR="00987D06" w:rsidRPr="00A971BE" w:rsidRDefault="00A971BE" w:rsidP="00A971BE">
      <w:r w:rsidRPr="00A971BE">
        <w:t>6 žáků</w:t>
      </w:r>
      <w:r w:rsidR="00B42B7E" w:rsidRPr="00A971BE">
        <w:t xml:space="preserve"> pokračují v PŠD na ZŠ ve Kdyni, </w:t>
      </w:r>
      <w:r w:rsidRPr="00A971BE">
        <w:t xml:space="preserve">2 žáci na ZŠ </w:t>
      </w:r>
      <w:proofErr w:type="spellStart"/>
      <w:r w:rsidRPr="00A971BE">
        <w:t>Plánická</w:t>
      </w:r>
      <w:proofErr w:type="spellEnd"/>
      <w:r w:rsidRPr="00A971BE">
        <w:t xml:space="preserve"> v </w:t>
      </w:r>
      <w:proofErr w:type="gramStart"/>
      <w:r w:rsidRPr="00A971BE">
        <w:t>Klatovech,7</w:t>
      </w:r>
      <w:r w:rsidR="00474BA8">
        <w:t xml:space="preserve"> </w:t>
      </w:r>
      <w:r w:rsidR="00B42B7E" w:rsidRPr="00A971BE">
        <w:t>žák</w:t>
      </w:r>
      <w:r w:rsidRPr="00A971BE">
        <w:t>ů</w:t>
      </w:r>
      <w:proofErr w:type="gramEnd"/>
      <w:r w:rsidR="00474BA8">
        <w:t xml:space="preserve"> na ZŠ </w:t>
      </w:r>
      <w:proofErr w:type="spellStart"/>
      <w:r w:rsidR="00474BA8">
        <w:t>Tolstého</w:t>
      </w:r>
      <w:proofErr w:type="spellEnd"/>
      <w:r w:rsidR="00474BA8">
        <w:t xml:space="preserve"> v Klatovech, </w:t>
      </w:r>
      <w:r w:rsidR="00B42B7E" w:rsidRPr="00A971BE">
        <w:t xml:space="preserve">1 žákyně na ZŠ </w:t>
      </w:r>
      <w:r w:rsidRPr="00A971BE">
        <w:t>v</w:t>
      </w:r>
      <w:r w:rsidR="00B42B7E" w:rsidRPr="00A971BE">
        <w:t xml:space="preserve"> Nýrsku.</w:t>
      </w:r>
    </w:p>
    <w:p w:rsidR="00987D06" w:rsidRPr="00A971BE" w:rsidRDefault="00987D06" w:rsidP="00A971BE"/>
    <w:p w:rsidR="00987D06" w:rsidRDefault="00987D06">
      <w:pPr>
        <w:jc w:val="both"/>
      </w:pPr>
    </w:p>
    <w:p w:rsidR="00987D06" w:rsidRDefault="00987D06">
      <w:pPr>
        <w:jc w:val="both"/>
      </w:pPr>
    </w:p>
    <w:p w:rsidR="00987D06" w:rsidRDefault="00B42B7E">
      <w:pPr>
        <w:numPr>
          <w:ilvl w:val="1"/>
          <w:numId w:val="22"/>
        </w:numPr>
      </w:pPr>
      <w:r>
        <w:t>Chování žáků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3041"/>
        <w:gridCol w:w="3041"/>
      </w:tblGrid>
      <w:tr w:rsidR="00987D06">
        <w:trPr>
          <w:cantSplit/>
          <w:trHeight w:val="135"/>
        </w:trPr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both"/>
            </w:pPr>
            <w:r>
              <w:t>Snížený stupeň z chování</w:t>
            </w:r>
          </w:p>
        </w:tc>
        <w:tc>
          <w:tcPr>
            <w:tcW w:w="6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Počet žáků</w:t>
            </w:r>
          </w:p>
        </w:tc>
      </w:tr>
      <w:tr w:rsidR="00987D06">
        <w:trPr>
          <w:cantSplit/>
          <w:trHeight w:val="135"/>
        </w:trPr>
        <w:tc>
          <w:tcPr>
            <w:tcW w:w="3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D06" w:rsidRDefault="00987D06">
            <w:pPr>
              <w:widowControl w:val="0"/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proofErr w:type="gramStart"/>
            <w:r>
              <w:t>1.pololetí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proofErr w:type="gramStart"/>
            <w:r>
              <w:t>2.pololetí</w:t>
            </w:r>
            <w:proofErr w:type="gramEnd"/>
          </w:p>
        </w:tc>
      </w:tr>
      <w:tr w:rsidR="00987D06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both"/>
            </w:pPr>
            <w:r>
              <w:t>- z </w:t>
            </w:r>
            <w:proofErr w:type="gramStart"/>
            <w:r>
              <w:t>toho 2.stupeň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0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0</w:t>
            </w:r>
          </w:p>
        </w:tc>
      </w:tr>
      <w:tr w:rsidR="00987D06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both"/>
            </w:pPr>
            <w:r>
              <w:t>- z </w:t>
            </w:r>
            <w:proofErr w:type="gramStart"/>
            <w:r>
              <w:t>toho 3.stupeň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0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0</w:t>
            </w:r>
          </w:p>
        </w:tc>
      </w:tr>
    </w:tbl>
    <w:p w:rsidR="00987D06" w:rsidRDefault="00987D06">
      <w:pPr>
        <w:ind w:left="360"/>
      </w:pPr>
    </w:p>
    <w:p w:rsidR="00987D06" w:rsidRDefault="00987D06">
      <w:pPr>
        <w:ind w:left="360"/>
      </w:pPr>
    </w:p>
    <w:p w:rsidR="00987D06" w:rsidRDefault="00987D06">
      <w:pPr>
        <w:ind w:left="360"/>
      </w:pPr>
    </w:p>
    <w:p w:rsidR="00987D06" w:rsidRDefault="00B42B7E">
      <w:pPr>
        <w:numPr>
          <w:ilvl w:val="1"/>
          <w:numId w:val="23"/>
        </w:numPr>
      </w:pPr>
      <w:r>
        <w:t>Docházka žáků (celkem za školní rok)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7"/>
        <w:gridCol w:w="4605"/>
      </w:tblGrid>
      <w:tr w:rsidR="00987D0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both"/>
            </w:pPr>
            <w:r>
              <w:t xml:space="preserve">Zameškané hodiny </w:t>
            </w:r>
            <w:proofErr w:type="gramStart"/>
            <w:r>
              <w:t>celkem ( 1.i 2.pololetí</w:t>
            </w:r>
            <w:proofErr w:type="gramEnd"/>
            <w:r>
              <w:t>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 w:rsidP="006B04EA">
            <w:pPr>
              <w:widowControl w:val="0"/>
              <w:jc w:val="center"/>
            </w:pPr>
            <w:r>
              <w:t>32</w:t>
            </w:r>
            <w:r w:rsidR="006B04EA">
              <w:t>71</w:t>
            </w:r>
            <w:r>
              <w:t xml:space="preserve">  ( průměr 5</w:t>
            </w:r>
            <w:r w:rsidR="006B04EA">
              <w:t>1,1</w:t>
            </w:r>
            <w:r>
              <w:t xml:space="preserve"> hod/žáka)</w:t>
            </w:r>
          </w:p>
        </w:tc>
      </w:tr>
      <w:tr w:rsidR="00987D0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both"/>
            </w:pPr>
            <w:r>
              <w:t>- z toho neomluvené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0</w:t>
            </w:r>
          </w:p>
        </w:tc>
      </w:tr>
    </w:tbl>
    <w:p w:rsidR="00987D06" w:rsidRDefault="00987D06">
      <w:pPr>
        <w:jc w:val="both"/>
      </w:pPr>
    </w:p>
    <w:p w:rsidR="00987D06" w:rsidRDefault="00987D06">
      <w:pPr>
        <w:ind w:left="360"/>
      </w:pPr>
    </w:p>
    <w:p w:rsidR="00987D06" w:rsidRDefault="00B42B7E">
      <w:pPr>
        <w:ind w:left="360"/>
      </w:pPr>
      <w:r>
        <w:t xml:space="preserve">4.4. </w:t>
      </w:r>
    </w:p>
    <w:p w:rsidR="00987D06" w:rsidRDefault="00B42B7E">
      <w:pPr>
        <w:ind w:left="360"/>
      </w:pPr>
      <w:r>
        <w:t>Mezi školské aktivity jsme zařadili např. propagaci významných dnů – Den Země.   Podporovali jsme zájem o sportovní aktivity, třídili jsme odpad a zúčastnili jsme se soutěž</w:t>
      </w:r>
      <w:r w:rsidR="00E80C0D">
        <w:t xml:space="preserve">e ve sběru druhotných </w:t>
      </w:r>
      <w:proofErr w:type="gramStart"/>
      <w:r w:rsidR="00E80C0D">
        <w:t>surovin ( v červnu</w:t>
      </w:r>
      <w:proofErr w:type="gramEnd"/>
      <w:r w:rsidR="00E80C0D">
        <w:t xml:space="preserve"> díky změnám ve výkupu sběru bez peněz) </w:t>
      </w:r>
    </w:p>
    <w:p w:rsidR="00987D06" w:rsidRDefault="00987D06">
      <w:pPr>
        <w:ind w:left="360"/>
      </w:pPr>
    </w:p>
    <w:p w:rsidR="00987D06" w:rsidRDefault="00B42B7E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5.Nadstandardní</w:t>
      </w:r>
      <w:proofErr w:type="gramEnd"/>
      <w:r>
        <w:rPr>
          <w:b/>
          <w:bCs/>
          <w:u w:val="single"/>
        </w:rPr>
        <w:t xml:space="preserve"> aktivity</w:t>
      </w:r>
    </w:p>
    <w:p w:rsidR="00987D06" w:rsidRDefault="00B42B7E">
      <w:pPr>
        <w:ind w:left="360"/>
      </w:pPr>
      <w:r>
        <w:t xml:space="preserve">5.1. Zájmová činnost organizovaná </w:t>
      </w:r>
      <w:proofErr w:type="gramStart"/>
      <w:r>
        <w:t>školou:  kroužek</w:t>
      </w:r>
      <w:proofErr w:type="gramEnd"/>
      <w:r>
        <w:t xml:space="preserve"> pěvecký, taneční, náboženství, vybíjená, pohybové hry  a angličtina.</w:t>
      </w:r>
    </w:p>
    <w:p w:rsidR="00987D06" w:rsidRDefault="00987D06">
      <w:pPr>
        <w:ind w:left="360"/>
      </w:pPr>
    </w:p>
    <w:p w:rsidR="00987D06" w:rsidRDefault="00B42B7E">
      <w:pPr>
        <w:numPr>
          <w:ilvl w:val="1"/>
          <w:numId w:val="6"/>
        </w:numPr>
      </w:pPr>
      <w:r>
        <w:t xml:space="preserve">Mimoškolní aktivity </w:t>
      </w:r>
    </w:p>
    <w:p w:rsidR="00987D06" w:rsidRDefault="00B42B7E">
      <w:r>
        <w:lastRenderedPageBreak/>
        <w:t xml:space="preserve">      Diagnostika zraku (</w:t>
      </w:r>
      <w:proofErr w:type="gramStart"/>
      <w:r>
        <w:t>jen 1.ročník</w:t>
      </w:r>
      <w:proofErr w:type="gramEnd"/>
      <w:r>
        <w:t>)</w:t>
      </w:r>
    </w:p>
    <w:p w:rsidR="00987D06" w:rsidRDefault="00B42B7E">
      <w:r>
        <w:t xml:space="preserve">      Drakiáda</w:t>
      </w:r>
    </w:p>
    <w:p w:rsidR="00987D06" w:rsidRDefault="00B42B7E">
      <w:pPr>
        <w:ind w:left="360"/>
      </w:pPr>
      <w:r>
        <w:t xml:space="preserve">Divadelní představení 4x sál (od divadla Pohody, Krejčíka Honzy, </w:t>
      </w:r>
      <w:proofErr w:type="gramStart"/>
      <w:r>
        <w:t>Letadla)  v Pocinovicích</w:t>
      </w:r>
      <w:proofErr w:type="gramEnd"/>
      <w:r>
        <w:t>)</w:t>
      </w:r>
    </w:p>
    <w:p w:rsidR="00987D06" w:rsidRDefault="00B42B7E">
      <w:pPr>
        <w:ind w:left="360"/>
        <w:rPr>
          <w:sz w:val="22"/>
          <w:szCs w:val="22"/>
        </w:rPr>
      </w:pPr>
      <w:r>
        <w:t>Představení v rámci prvouky, přírodovědy – Ukázka dravců</w:t>
      </w:r>
    </w:p>
    <w:p w:rsidR="00987D06" w:rsidRDefault="00B42B7E">
      <w:pPr>
        <w:ind w:left="360"/>
        <w:rPr>
          <w:sz w:val="22"/>
          <w:szCs w:val="22"/>
        </w:rPr>
      </w:pPr>
      <w:r>
        <w:t xml:space="preserve">Návštěva kina v Domažlicích – </w:t>
      </w:r>
      <w:proofErr w:type="spellStart"/>
      <w:r>
        <w:t>Juniorfest</w:t>
      </w:r>
      <w:proofErr w:type="spellEnd"/>
      <w:r>
        <w:t xml:space="preserve"> Domažlice: </w:t>
      </w:r>
      <w:proofErr w:type="gramStart"/>
      <w:r>
        <w:t>2.až</w:t>
      </w:r>
      <w:proofErr w:type="gramEnd"/>
      <w:r>
        <w:t xml:space="preserve"> 5.ročník </w:t>
      </w:r>
    </w:p>
    <w:p w:rsidR="00987D06" w:rsidRDefault="00B42B7E">
      <w:pPr>
        <w:ind w:left="360"/>
      </w:pPr>
      <w:r>
        <w:t>Kreativní dílna, výtvarná dílna</w:t>
      </w:r>
    </w:p>
    <w:p w:rsidR="00987D06" w:rsidRDefault="00B42B7E">
      <w:pPr>
        <w:ind w:left="360"/>
      </w:pPr>
      <w:proofErr w:type="spellStart"/>
      <w:r>
        <w:t>Návstěva</w:t>
      </w:r>
      <w:proofErr w:type="spellEnd"/>
      <w:r>
        <w:t xml:space="preserve"> knihovny</w:t>
      </w:r>
    </w:p>
    <w:p w:rsidR="00987D06" w:rsidRDefault="00B42B7E">
      <w:pPr>
        <w:ind w:left="360"/>
      </w:pPr>
      <w:r>
        <w:t>Zdravý životní styl – tančíme s pohybem, hodina jógy 1x měsíčně</w:t>
      </w:r>
    </w:p>
    <w:p w:rsidR="00987D06" w:rsidRDefault="00B42B7E">
      <w:pPr>
        <w:ind w:left="360"/>
      </w:pPr>
      <w:r>
        <w:t xml:space="preserve">Dopravní </w:t>
      </w:r>
      <w:proofErr w:type="gramStart"/>
      <w:r>
        <w:t>výchova – 4:,5. ročník</w:t>
      </w:r>
      <w:proofErr w:type="gramEnd"/>
      <w:r>
        <w:t xml:space="preserve"> – dopravní hřiště Domažlice</w:t>
      </w:r>
    </w:p>
    <w:p w:rsidR="00987D06" w:rsidRDefault="00B42B7E">
      <w:pPr>
        <w:ind w:left="360"/>
      </w:pPr>
      <w:r>
        <w:t>Beseda s Policií ČR – Bezpečné chování nejen o prázdninách</w:t>
      </w:r>
    </w:p>
    <w:p w:rsidR="00987D06" w:rsidRDefault="00B42B7E">
      <w:pPr>
        <w:ind w:left="360"/>
      </w:pPr>
      <w:r>
        <w:t xml:space="preserve">Sběr tříděného papíru, sběr bylin, sběr </w:t>
      </w:r>
      <w:proofErr w:type="gramStart"/>
      <w:r>
        <w:t>pomeranč. a citronové</w:t>
      </w:r>
      <w:proofErr w:type="gramEnd"/>
      <w:r>
        <w:t xml:space="preserve"> kůry</w:t>
      </w:r>
    </w:p>
    <w:p w:rsidR="00987D06" w:rsidRDefault="00987D06">
      <w:pPr>
        <w:ind w:left="360"/>
      </w:pPr>
    </w:p>
    <w:p w:rsidR="00987D06" w:rsidRDefault="00B42B7E">
      <w:pPr>
        <w:ind w:left="360"/>
      </w:pPr>
      <w:r>
        <w:rPr>
          <w:b/>
        </w:rPr>
        <w:t>Pro veřejnost</w:t>
      </w:r>
      <w:r>
        <w:t xml:space="preserve">: </w:t>
      </w:r>
    </w:p>
    <w:p w:rsidR="00987D06" w:rsidRDefault="00B42B7E">
      <w:pPr>
        <w:ind w:left="360"/>
      </w:pPr>
      <w:r>
        <w:t xml:space="preserve">Adventní zpívání – rozsvícení stromečku před </w:t>
      </w:r>
      <w:proofErr w:type="gramStart"/>
      <w:r>
        <w:t>školou ( 1.12</w:t>
      </w:r>
      <w:proofErr w:type="gramEnd"/>
      <w:r>
        <w:t>.)</w:t>
      </w:r>
    </w:p>
    <w:p w:rsidR="00987D06" w:rsidRDefault="00B42B7E">
      <w:pPr>
        <w:ind w:left="360"/>
      </w:pPr>
      <w:r>
        <w:t>Adventní zpívání – vánoční koncert v </w:t>
      </w:r>
      <w:proofErr w:type="gramStart"/>
      <w:r>
        <w:t>kostele ( 15.12</w:t>
      </w:r>
      <w:proofErr w:type="gramEnd"/>
      <w:r>
        <w:t>.)</w:t>
      </w:r>
    </w:p>
    <w:p w:rsidR="00987D06" w:rsidRDefault="00B42B7E">
      <w:pPr>
        <w:ind w:left="360"/>
      </w:pPr>
      <w:r>
        <w:t xml:space="preserve">Vánoční </w:t>
      </w:r>
      <w:proofErr w:type="gramStart"/>
      <w:r>
        <w:t>besídka ( 15.12</w:t>
      </w:r>
      <w:proofErr w:type="gramEnd"/>
      <w:r>
        <w:t>.)</w:t>
      </w:r>
    </w:p>
    <w:p w:rsidR="00987D06" w:rsidRDefault="00B42B7E">
      <w:pPr>
        <w:ind w:left="360"/>
      </w:pPr>
      <w:r>
        <w:t xml:space="preserve">Vystoupení na setkání s </w:t>
      </w:r>
      <w:proofErr w:type="gramStart"/>
      <w:r>
        <w:t>důchodci ( 8.11</w:t>
      </w:r>
      <w:proofErr w:type="gramEnd"/>
      <w:r>
        <w:t>.)</w:t>
      </w:r>
    </w:p>
    <w:p w:rsidR="00987D06" w:rsidRDefault="00B42B7E">
      <w:pPr>
        <w:ind w:left="360"/>
      </w:pPr>
      <w:r>
        <w:t xml:space="preserve">  </w:t>
      </w:r>
    </w:p>
    <w:p w:rsidR="00987D06" w:rsidRDefault="00B42B7E">
      <w:pPr>
        <w:ind w:left="360"/>
      </w:pPr>
      <w:r w:rsidRPr="00474BA8">
        <w:rPr>
          <w:b/>
        </w:rPr>
        <w:t xml:space="preserve">Od 11.3.2020 mimořádné opatření - </w:t>
      </w:r>
      <w:proofErr w:type="spellStart"/>
      <w:r w:rsidRPr="00474BA8">
        <w:rPr>
          <w:b/>
        </w:rPr>
        <w:t>Covid</w:t>
      </w:r>
      <w:proofErr w:type="spellEnd"/>
      <w:r w:rsidRPr="00474BA8">
        <w:rPr>
          <w:b/>
        </w:rPr>
        <w:t xml:space="preserve"> 19 –</w:t>
      </w:r>
      <w:r>
        <w:t xml:space="preserve"> nástup do školy až 25.5., žádné akce se nemohly do 30.6.konat (</w:t>
      </w:r>
      <w:proofErr w:type="spellStart"/>
      <w:proofErr w:type="gramStart"/>
      <w:r>
        <w:t>např.maškarní</w:t>
      </w:r>
      <w:proofErr w:type="spellEnd"/>
      <w:proofErr w:type="gramEnd"/>
      <w:r>
        <w:t xml:space="preserve"> bál, besídka pro maminky, </w:t>
      </w:r>
      <w:r w:rsidR="00474BA8">
        <w:t>dětský den</w:t>
      </w:r>
      <w:r>
        <w:t>, objednaný výlet do Prahy na výstavu Vesmír, týdenní pobyt na Nových Hutích, plavání.....)</w:t>
      </w:r>
    </w:p>
    <w:p w:rsidR="00987D06" w:rsidRDefault="00987D06">
      <w:pPr>
        <w:ind w:left="360"/>
      </w:pPr>
    </w:p>
    <w:p w:rsidR="00987D06" w:rsidRDefault="00B42B7E">
      <w:r>
        <w:t xml:space="preserve">                                       </w:t>
      </w:r>
    </w:p>
    <w:p w:rsidR="00987D06" w:rsidRDefault="00B42B7E">
      <w:pPr>
        <w:ind w:left="360"/>
      </w:pPr>
      <w:r>
        <w:rPr>
          <w:b/>
        </w:rPr>
        <w:t>Výlety, exkurze</w:t>
      </w:r>
      <w:r>
        <w:t>: 0</w:t>
      </w:r>
    </w:p>
    <w:p w:rsidR="00987D06" w:rsidRDefault="00B42B7E">
      <w:pPr>
        <w:ind w:left="360"/>
      </w:pPr>
      <w:r>
        <w:rPr>
          <w:b/>
        </w:rPr>
        <w:t>Turistický:  Nové Hutě</w:t>
      </w:r>
      <w:r>
        <w:t xml:space="preserve"> 0</w:t>
      </w:r>
    </w:p>
    <w:p w:rsidR="00987D06" w:rsidRDefault="00B42B7E">
      <w:pPr>
        <w:ind w:left="360"/>
      </w:pPr>
      <w:proofErr w:type="gramStart"/>
      <w:r>
        <w:t>( nemožnost</w:t>
      </w:r>
      <w:proofErr w:type="gramEnd"/>
      <w:r>
        <w:t xml:space="preserve"> pořádat exkurze, výlety mělo vliv na nemožnost plnění Šablon II. - projekt EU</w:t>
      </w:r>
      <w:r w:rsidR="00474BA8">
        <w:t xml:space="preserve"> projektové dny mimo školu se odkládají na příští školní rok</w:t>
      </w:r>
      <w:r>
        <w:t>).</w:t>
      </w:r>
    </w:p>
    <w:p w:rsidR="00987D06" w:rsidRDefault="00987D06">
      <w:pPr>
        <w:rPr>
          <w:b/>
        </w:rPr>
      </w:pPr>
    </w:p>
    <w:p w:rsidR="00987D06" w:rsidRDefault="00B42B7E">
      <w:pPr>
        <w:numPr>
          <w:ilvl w:val="1"/>
          <w:numId w:val="6"/>
        </w:numPr>
      </w:pPr>
      <w:r>
        <w:t>Účast v</w:t>
      </w:r>
      <w:r w:rsidR="00474BA8">
        <w:t> </w:t>
      </w:r>
      <w:r>
        <w:t>soutěžích</w:t>
      </w:r>
      <w:r w:rsidR="00474BA8">
        <w:t xml:space="preserve"> - </w:t>
      </w:r>
      <w:r w:rsidR="00AC2927">
        <w:t xml:space="preserve"> nekonaly se z důvodu </w:t>
      </w:r>
      <w:proofErr w:type="spellStart"/>
      <w:r w:rsidR="00AC2927">
        <w:t>covid</w:t>
      </w:r>
      <w:proofErr w:type="spellEnd"/>
      <w:r w:rsidR="00AC2927">
        <w:t xml:space="preserve"> 19</w:t>
      </w:r>
    </w:p>
    <w:p w:rsidR="00474BA8" w:rsidRDefault="00474BA8" w:rsidP="00474BA8">
      <w:pPr>
        <w:ind w:left="1080"/>
      </w:pPr>
    </w:p>
    <w:tbl>
      <w:tblPr>
        <w:tblW w:w="8820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0"/>
        <w:gridCol w:w="3572"/>
        <w:gridCol w:w="1276"/>
        <w:gridCol w:w="2222"/>
      </w:tblGrid>
      <w:tr w:rsidR="00987D06">
        <w:trPr>
          <w:cantSplit/>
          <w:trHeight w:val="276"/>
        </w:trPr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Soutěž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Název soutěže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 xml:space="preserve">Počet </w:t>
            </w:r>
            <w:proofErr w:type="spellStart"/>
            <w:r>
              <w:t>zúč</w:t>
            </w:r>
            <w:proofErr w:type="spellEnd"/>
            <w:r>
              <w:t>. žáků</w:t>
            </w:r>
          </w:p>
        </w:tc>
        <w:tc>
          <w:tcPr>
            <w:tcW w:w="2222" w:type="dxa"/>
          </w:tcPr>
          <w:p w:rsidR="00987D06" w:rsidRDefault="00987D06">
            <w:pPr>
              <w:widowControl w:val="0"/>
            </w:pPr>
          </w:p>
        </w:tc>
      </w:tr>
      <w:tr w:rsidR="00987D06">
        <w:trPr>
          <w:cantSplit/>
          <w:trHeight w:val="277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D06" w:rsidRDefault="00987D06">
            <w:pPr>
              <w:widowControl w:val="0"/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D06" w:rsidRDefault="00987D06">
            <w:pPr>
              <w:widowControl w:val="0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D06" w:rsidRDefault="00987D06">
            <w:pPr>
              <w:widowControl w:val="0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Umístění</w:t>
            </w:r>
          </w:p>
        </w:tc>
      </w:tr>
      <w:tr w:rsidR="00987D06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both"/>
            </w:pPr>
            <w:r>
              <w:t>okresní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Matematický Klokan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-</w:t>
            </w:r>
          </w:p>
        </w:tc>
      </w:tr>
      <w:tr w:rsidR="00987D06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both"/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Matematický Cvrček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-</w:t>
            </w:r>
          </w:p>
        </w:tc>
      </w:tr>
      <w:tr w:rsidR="00987D06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both"/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 xml:space="preserve">          Dopravní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</w:tc>
      </w:tr>
      <w:tr w:rsidR="00987D06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both"/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</w:tc>
      </w:tr>
      <w:tr w:rsidR="00987D06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both"/>
            </w:pPr>
            <w:r>
              <w:t>krajská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Sběr druhotných surovin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AC2927">
            <w:pPr>
              <w:widowControl w:val="0"/>
              <w:jc w:val="center"/>
            </w:pPr>
            <w:r>
              <w:t>64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</w:tc>
      </w:tr>
      <w:tr w:rsidR="00987D06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both"/>
            </w:pPr>
            <w:r>
              <w:t>mezi školami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Čtenářská soutěž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</w:tc>
      </w:tr>
      <w:tr w:rsidR="00987D06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both"/>
            </w:pPr>
            <w:r>
              <w:t>mezi školami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Turnaj ve vybíjené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</w:tc>
      </w:tr>
      <w:tr w:rsidR="00987D06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both"/>
            </w:pPr>
            <w:r>
              <w:t>školní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Sběr bylin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Pr="005F035C" w:rsidRDefault="00AC2927" w:rsidP="00AC2927">
            <w:pPr>
              <w:tabs>
                <w:tab w:val="left" w:pos="840"/>
              </w:tabs>
              <w:jc w:val="center"/>
            </w:pPr>
            <w:r>
              <w:t>16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987D06">
            <w:pPr>
              <w:widowControl w:val="0"/>
              <w:jc w:val="center"/>
            </w:pPr>
          </w:p>
        </w:tc>
      </w:tr>
    </w:tbl>
    <w:p w:rsidR="00987D06" w:rsidRDefault="00B42B7E">
      <w:pPr>
        <w:numPr>
          <w:ilvl w:val="1"/>
          <w:numId w:val="6"/>
        </w:numPr>
      </w:pPr>
      <w:r>
        <w:t xml:space="preserve">Vyhodnocení Koncepce výchovného poradenství: všechny vyučující l. stupně sledují profesionální orientaci dětí, zejména zájem žáků 5. ročníku o studium na víceletém gymnáziu. </w:t>
      </w:r>
    </w:p>
    <w:p w:rsidR="00987D06" w:rsidRDefault="00987D06">
      <w:pPr>
        <w:ind w:left="360"/>
      </w:pPr>
    </w:p>
    <w:p w:rsidR="00987D06" w:rsidRDefault="00B42B7E">
      <w:pPr>
        <w:numPr>
          <w:ilvl w:val="1"/>
          <w:numId w:val="7"/>
        </w:numPr>
      </w:pPr>
      <w:r>
        <w:t xml:space="preserve">      Vyhodnocení Minimálního preventivního programu: Zaměstnanci pracují    </w:t>
      </w:r>
    </w:p>
    <w:p w:rsidR="00987D06" w:rsidRDefault="00B42B7E">
      <w:pPr>
        <w:ind w:left="360"/>
      </w:pPr>
      <w:r>
        <w:t xml:space="preserve">            v souladu se zásadami prevence – tj. soustavné a přiměřené působení,   </w:t>
      </w:r>
    </w:p>
    <w:p w:rsidR="00987D06" w:rsidRDefault="00B42B7E">
      <w:pPr>
        <w:ind w:left="360"/>
      </w:pPr>
      <w:r>
        <w:t xml:space="preserve">            umění naslouchat, zmapování dětského kolektivu, posilování sebevědomí, </w:t>
      </w:r>
    </w:p>
    <w:p w:rsidR="00987D06" w:rsidRDefault="00B42B7E">
      <w:pPr>
        <w:ind w:left="360"/>
      </w:pPr>
      <w:r>
        <w:t xml:space="preserve">            umožnit každému dítěti zažít pocit úspěchu, být příkladem. Daří se    </w:t>
      </w:r>
    </w:p>
    <w:p w:rsidR="00987D06" w:rsidRDefault="00B42B7E">
      <w:pPr>
        <w:ind w:left="360"/>
      </w:pPr>
      <w:r>
        <w:lastRenderedPageBreak/>
        <w:t xml:space="preserve">            spolupráce s rodinou – respektování individuálních zvláštností, vzájemná </w:t>
      </w:r>
    </w:p>
    <w:p w:rsidR="00987D06" w:rsidRDefault="00B42B7E">
      <w:pPr>
        <w:ind w:left="360"/>
      </w:pPr>
      <w:r>
        <w:t xml:space="preserve">            informovanost. V třídním kolektivu pěstujeme ohleduplnost, toleranci. </w:t>
      </w:r>
    </w:p>
    <w:p w:rsidR="00474BA8" w:rsidRDefault="00474BA8">
      <w:pPr>
        <w:ind w:left="360"/>
      </w:pPr>
      <w:r>
        <w:t xml:space="preserve">            </w:t>
      </w:r>
      <w:r w:rsidR="00B42B7E">
        <w:t xml:space="preserve">Všichni zaměstnanci školy se zúčastnili zdravotnického </w:t>
      </w:r>
      <w:proofErr w:type="gramStart"/>
      <w:r w:rsidR="00B42B7E">
        <w:t>školení „1.pomoc</w:t>
      </w:r>
      <w:proofErr w:type="gramEnd"/>
      <w:r w:rsidR="00B42B7E">
        <w:t xml:space="preserve"> </w:t>
      </w:r>
      <w:r>
        <w:t xml:space="preserve">    </w:t>
      </w:r>
    </w:p>
    <w:p w:rsidR="00987D06" w:rsidRDefault="00474BA8">
      <w:pPr>
        <w:ind w:left="360"/>
      </w:pPr>
      <w:r>
        <w:t xml:space="preserve">            </w:t>
      </w:r>
      <w:r w:rsidR="00B42B7E">
        <w:t>zážitkem.“</w:t>
      </w:r>
    </w:p>
    <w:p w:rsidR="00987D06" w:rsidRDefault="00987D06">
      <w:pPr>
        <w:ind w:left="360"/>
      </w:pPr>
    </w:p>
    <w:p w:rsidR="00987D06" w:rsidRDefault="00B42B7E">
      <w:pPr>
        <w:numPr>
          <w:ilvl w:val="1"/>
          <w:numId w:val="8"/>
        </w:numPr>
      </w:pPr>
      <w:r>
        <w:t xml:space="preserve">Spolupráce s PPP – formou konzultací dle potřeby. Žáci s podezřením na SPU jsou vysíláni k vyšetření do PPP. Na výsledky šetření je brán zřetel, doporučení jsou akceptována. </w:t>
      </w:r>
    </w:p>
    <w:p w:rsidR="00987D06" w:rsidRDefault="00987D06">
      <w:pPr>
        <w:ind w:left="360"/>
      </w:pPr>
    </w:p>
    <w:p w:rsidR="00987D06" w:rsidRDefault="00B42B7E">
      <w:pPr>
        <w:numPr>
          <w:ilvl w:val="1"/>
          <w:numId w:val="8"/>
        </w:numPr>
      </w:pPr>
      <w:r>
        <w:t>Spolupráce s rodiči – vysoká účast na schůzkách a akcích školy. Příkladná je spolupráce s SDH Pocinovice a Sokolem.</w:t>
      </w:r>
    </w:p>
    <w:p w:rsidR="00987D06" w:rsidRDefault="00B42B7E">
      <w:r>
        <w:t xml:space="preserve">                Spolupráce s Policií ČR (pořádají besedy pro děti)</w:t>
      </w:r>
    </w:p>
    <w:p w:rsidR="00987D06" w:rsidRDefault="00B42B7E">
      <w:r>
        <w:t xml:space="preserve">                Spolupráce s OÚ – škola má finanční podporu obce, také byla umožněna </w:t>
      </w:r>
    </w:p>
    <w:p w:rsidR="00987D06" w:rsidRDefault="00B42B7E">
      <w:r>
        <w:t xml:space="preserve">                                                výuka jednoho ročníku v budově  </w:t>
      </w:r>
      <w:proofErr w:type="gramStart"/>
      <w:r>
        <w:t>OÚ ( povoleno</w:t>
      </w:r>
      <w:proofErr w:type="gramEnd"/>
      <w:r>
        <w:t xml:space="preserve">                                                 </w:t>
      </w:r>
    </w:p>
    <w:p w:rsidR="00987D06" w:rsidRDefault="00B42B7E">
      <w:r>
        <w:t xml:space="preserve">                                                OHES Klatovy).</w:t>
      </w:r>
    </w:p>
    <w:p w:rsidR="00987D06" w:rsidRDefault="00987D06"/>
    <w:p w:rsidR="00987D06" w:rsidRDefault="00B42B7E">
      <w:pPr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  <w:u w:val="single"/>
        </w:rPr>
        <w:t>Údaje o výsledcích inspekce provedené ČŠI</w:t>
      </w:r>
    </w:p>
    <w:p w:rsidR="00987D06" w:rsidRDefault="00B42B7E">
      <w:r>
        <w:t xml:space="preserve">                             -</w:t>
      </w:r>
    </w:p>
    <w:p w:rsidR="00987D06" w:rsidRDefault="00B42B7E">
      <w:r>
        <w:t xml:space="preserve">               </w:t>
      </w:r>
    </w:p>
    <w:p w:rsidR="00987D06" w:rsidRDefault="00987D06"/>
    <w:p w:rsidR="00987D06" w:rsidRDefault="00B42B7E">
      <w:pPr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  <w:u w:val="single"/>
        </w:rPr>
        <w:t>Výkon státní správy – bez závad</w:t>
      </w:r>
    </w:p>
    <w:p w:rsidR="00987D06" w:rsidRPr="00E02AC1" w:rsidRDefault="00987D06">
      <w:pPr>
        <w:pStyle w:val="Odstavecseseznamem"/>
        <w:ind w:left="390"/>
        <w:rPr>
          <w:b/>
        </w:rPr>
      </w:pPr>
    </w:p>
    <w:p w:rsidR="00987D06" w:rsidRDefault="00E02AC1">
      <w:pPr>
        <w:ind w:left="390"/>
        <w:rPr>
          <w:bCs/>
        </w:rPr>
      </w:pPr>
      <w:proofErr w:type="spellStart"/>
      <w:r>
        <w:rPr>
          <w:bCs/>
        </w:rPr>
        <w:t>Veřejnosprávní</w:t>
      </w:r>
      <w:proofErr w:type="spellEnd"/>
      <w:r>
        <w:rPr>
          <w:bCs/>
        </w:rPr>
        <w:t xml:space="preserve"> kontrola příspěvkové organizace zřízené obcí – kontrola zřizovatelem – </w:t>
      </w:r>
      <w:proofErr w:type="gramStart"/>
      <w:r>
        <w:rPr>
          <w:bCs/>
        </w:rPr>
        <w:t>18.12.2019</w:t>
      </w:r>
      <w:proofErr w:type="gramEnd"/>
      <w:r>
        <w:rPr>
          <w:bCs/>
        </w:rPr>
        <w:t xml:space="preserve"> a 17.6.2020.</w:t>
      </w:r>
    </w:p>
    <w:p w:rsidR="00987D06" w:rsidRDefault="00987D06">
      <w:pPr>
        <w:rPr>
          <w:bCs/>
        </w:rPr>
      </w:pPr>
    </w:p>
    <w:p w:rsidR="00E02AC1" w:rsidRDefault="00E02AC1">
      <w:pPr>
        <w:rPr>
          <w:bCs/>
        </w:rPr>
      </w:pPr>
    </w:p>
    <w:p w:rsidR="00987D06" w:rsidRDefault="00B42B7E">
      <w:pPr>
        <w:ind w:left="360"/>
      </w:pPr>
      <w:r>
        <w:t>7.1.    Rozhodnutí ředitele školy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8"/>
        <w:gridCol w:w="1693"/>
        <w:gridCol w:w="2411"/>
      </w:tblGrid>
      <w:tr w:rsidR="00987D06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>Rozhodnutí ředitele školy (dle účelu)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Počet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Počet odvolání</w:t>
            </w:r>
          </w:p>
        </w:tc>
      </w:tr>
      <w:tr w:rsidR="00987D06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>Odklad povinné školní docházky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0</w:t>
            </w:r>
          </w:p>
        </w:tc>
      </w:tr>
      <w:tr w:rsidR="00987D06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>Dodatečný odklad povinné školní docházky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0</w:t>
            </w:r>
          </w:p>
        </w:tc>
      </w:tr>
      <w:tr w:rsidR="00987D06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>Zařazení dětí do MŠ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Pr="005F035C" w:rsidRDefault="00974A00" w:rsidP="005F035C">
            <w:r>
              <w:t xml:space="preserve">           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  <w:jc w:val="center"/>
            </w:pPr>
            <w:r>
              <w:t>0</w:t>
            </w:r>
          </w:p>
        </w:tc>
      </w:tr>
    </w:tbl>
    <w:p w:rsidR="00987D06" w:rsidRDefault="00B42B7E">
      <w:pPr>
        <w:pStyle w:val="Zkladntext"/>
        <w:rPr>
          <w:rFonts w:ascii="Arial" w:hAnsi="Arial" w:cs="Arial"/>
        </w:rPr>
      </w:pP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</w:p>
    <w:p w:rsidR="00987D06" w:rsidRDefault="00B42B7E">
      <w:pPr>
        <w:numPr>
          <w:ilvl w:val="1"/>
          <w:numId w:val="9"/>
        </w:numPr>
      </w:pPr>
      <w:r>
        <w:t>Počet osvobozených žáků</w:t>
      </w:r>
    </w:p>
    <w:p w:rsidR="00987D06" w:rsidRDefault="00B42B7E">
      <w:r>
        <w:t>Počet žáků osvobozených od povinné školní docházky: 0</w:t>
      </w:r>
      <w:bookmarkStart w:id="0" w:name="_GoBack"/>
      <w:bookmarkEnd w:id="0"/>
    </w:p>
    <w:p w:rsidR="00987D06" w:rsidRDefault="00B42B7E">
      <w:r>
        <w:t>Počet žáků osvobozených od povinnosti docházet do školy:0</w:t>
      </w:r>
    </w:p>
    <w:p w:rsidR="00987D06" w:rsidRDefault="00987D06">
      <w:pPr>
        <w:pStyle w:val="Zpat"/>
        <w:tabs>
          <w:tab w:val="left" w:pos="708"/>
        </w:tabs>
      </w:pPr>
    </w:p>
    <w:p w:rsidR="00987D06" w:rsidRDefault="00B42B7E">
      <w:r>
        <w:t xml:space="preserve">Počet žáků osvobozených (uvolněni, </w:t>
      </w:r>
      <w:proofErr w:type="gramStart"/>
      <w:r>
        <w:t>nehodnoceni ) z výuky</w:t>
      </w:r>
      <w:proofErr w:type="gramEnd"/>
      <w:r>
        <w:t>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7"/>
        <w:gridCol w:w="4605"/>
      </w:tblGrid>
      <w:tr w:rsidR="00987D0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>Předmět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>Počet žáků</w:t>
            </w:r>
          </w:p>
        </w:tc>
      </w:tr>
      <w:tr w:rsidR="00987D0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>0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>0</w:t>
            </w:r>
          </w:p>
        </w:tc>
      </w:tr>
    </w:tbl>
    <w:p w:rsidR="00987D06" w:rsidRDefault="00987D06">
      <w:pPr>
        <w:ind w:left="360"/>
      </w:pPr>
    </w:p>
    <w:p w:rsidR="00987D06" w:rsidRDefault="00987D06">
      <w:pPr>
        <w:ind w:left="360"/>
      </w:pPr>
    </w:p>
    <w:p w:rsidR="00987D06" w:rsidRDefault="00B42B7E">
      <w:pPr>
        <w:numPr>
          <w:ilvl w:val="1"/>
          <w:numId w:val="9"/>
        </w:numPr>
      </w:pPr>
      <w:r>
        <w:t>Počet evidovaných stížností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7"/>
        <w:gridCol w:w="4605"/>
      </w:tblGrid>
      <w:tr w:rsidR="00987D0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>Celkový počet evidovaných stížností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>0</w:t>
            </w:r>
          </w:p>
        </w:tc>
      </w:tr>
      <w:tr w:rsidR="00987D0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>- z toho oprávněných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>0</w:t>
            </w:r>
          </w:p>
        </w:tc>
      </w:tr>
      <w:tr w:rsidR="00987D0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>- z toho částečně oprávněných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>0</w:t>
            </w:r>
          </w:p>
        </w:tc>
      </w:tr>
      <w:tr w:rsidR="00987D0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>- z toho neoprávněných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>0</w:t>
            </w:r>
          </w:p>
        </w:tc>
      </w:tr>
      <w:tr w:rsidR="00987D0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>- z toho postoupených jinému orgánu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06" w:rsidRDefault="00B42B7E">
            <w:pPr>
              <w:widowControl w:val="0"/>
            </w:pPr>
            <w:r>
              <w:t>0</w:t>
            </w:r>
          </w:p>
        </w:tc>
      </w:tr>
    </w:tbl>
    <w:p w:rsidR="00987D06" w:rsidRDefault="00987D06"/>
    <w:p w:rsidR="00987D06" w:rsidRDefault="00987D06"/>
    <w:p w:rsidR="00987D06" w:rsidRDefault="00987D06"/>
    <w:p w:rsidR="00987D06" w:rsidRDefault="00987D06"/>
    <w:p w:rsidR="00987D06" w:rsidRDefault="00B42B7E" w:rsidP="00974A00">
      <w:pPr>
        <w:numPr>
          <w:ilvl w:val="1"/>
          <w:numId w:val="9"/>
        </w:numPr>
        <w:ind w:left="360"/>
      </w:pPr>
      <w:r>
        <w:t>Naplňování zákona č. 106/1999 Sb., o svobodném přístupu k</w:t>
      </w:r>
      <w:r w:rsidR="00974A00">
        <w:t> </w:t>
      </w:r>
      <w:r>
        <w:t>informacím</w:t>
      </w:r>
      <w:r w:rsidR="00974A00">
        <w:t>:</w:t>
      </w:r>
    </w:p>
    <w:p w:rsidR="00987D06" w:rsidRDefault="00B42B7E">
      <w:r>
        <w:t>Na škole nejsou evidovány žádné žádosti o informace, odvolání proti rozhodnutí, ani výsledky jiných řízení.</w:t>
      </w:r>
    </w:p>
    <w:p w:rsidR="00987D06" w:rsidRDefault="00987D06"/>
    <w:p w:rsidR="00987D06" w:rsidRDefault="00987D06"/>
    <w:p w:rsidR="00987D06" w:rsidRDefault="00987D06"/>
    <w:p w:rsidR="00987D06" w:rsidRDefault="00B42B7E">
      <w:pPr>
        <w:numPr>
          <w:ilvl w:val="0"/>
          <w:numId w:val="9"/>
        </w:numPr>
        <w:rPr>
          <w:b/>
          <w:bCs/>
          <w:u w:val="single"/>
        </w:rPr>
      </w:pPr>
      <w:r>
        <w:rPr>
          <w:b/>
          <w:bCs/>
          <w:u w:val="single"/>
        </w:rPr>
        <w:t>Analýza školního roku</w:t>
      </w:r>
    </w:p>
    <w:p w:rsidR="00987D06" w:rsidRDefault="00987D06">
      <w:pPr>
        <w:pStyle w:val="Zkladntextodsazen"/>
        <w:ind w:left="0"/>
        <w:rPr>
          <w:rFonts w:ascii="Arial" w:hAnsi="Arial" w:cs="Arial"/>
          <w:i w:val="0"/>
          <w:iCs w:val="0"/>
          <w:sz w:val="24"/>
        </w:rPr>
      </w:pPr>
    </w:p>
    <w:p w:rsidR="00987D06" w:rsidRDefault="00B42B7E">
      <w:pPr>
        <w:pStyle w:val="Zkladntextodsazen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 základě uceleného hodnocení činnosti školy  a </w:t>
      </w:r>
      <w:proofErr w:type="gramStart"/>
      <w:r>
        <w:rPr>
          <w:rFonts w:ascii="Arial" w:hAnsi="Arial" w:cs="Arial"/>
          <w:sz w:val="24"/>
        </w:rPr>
        <w:t>vyhodnocení  plnění</w:t>
      </w:r>
      <w:proofErr w:type="gramEnd"/>
      <w:r>
        <w:rPr>
          <w:rFonts w:ascii="Arial" w:hAnsi="Arial" w:cs="Arial"/>
          <w:sz w:val="24"/>
        </w:rPr>
        <w:t xml:space="preserve"> ročního plánu školy  si stanovujeme pro nový školní rok tyto úkoly:</w:t>
      </w:r>
    </w:p>
    <w:p w:rsidR="00987D06" w:rsidRDefault="00987D06">
      <w:pPr>
        <w:pStyle w:val="Zkladntextodsazen"/>
        <w:ind w:left="0"/>
        <w:rPr>
          <w:rFonts w:ascii="Arial" w:hAnsi="Arial" w:cs="Arial"/>
          <w:sz w:val="24"/>
        </w:rPr>
      </w:pPr>
    </w:p>
    <w:p w:rsidR="00987D06" w:rsidRDefault="00B42B7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Vyučovat v MŠ a v 1. až 5. ročníku ZŠ podle vlastního  ŠVP.  </w:t>
      </w:r>
    </w:p>
    <w:p w:rsidR="00987D06" w:rsidRDefault="00B42B7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Udržet </w:t>
      </w:r>
      <w:proofErr w:type="gramStart"/>
      <w:r>
        <w:rPr>
          <w:rFonts w:ascii="Arial" w:hAnsi="Arial" w:cs="Arial"/>
          <w:bCs/>
          <w:i w:val="0"/>
          <w:sz w:val="24"/>
        </w:rPr>
        <w:t>úroveň  malotřídní</w:t>
      </w:r>
      <w:proofErr w:type="gramEnd"/>
      <w:r>
        <w:rPr>
          <w:rFonts w:ascii="Arial" w:hAnsi="Arial" w:cs="Arial"/>
          <w:bCs/>
          <w:i w:val="0"/>
          <w:sz w:val="24"/>
        </w:rPr>
        <w:t xml:space="preserve"> (čtyřtřídní) školy i jednotřídní MŠ a  spolupracovat úzce se spádovou školou a ostatními okolními neúplnými školami.</w:t>
      </w:r>
    </w:p>
    <w:p w:rsidR="00987D06" w:rsidRDefault="00B42B7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>Pokračovat ve spolupráci s OÚ, s  rodiči, zajistit dostatečnou informovanost o dění ve škole, vytvářet cestu vzájemné důvěry a spolupráce, dát prostor pro individuální konzultace (důležité obzvláště při vyhlášení mimořádných opatření)</w:t>
      </w:r>
    </w:p>
    <w:p w:rsidR="00987D06" w:rsidRDefault="00B42B7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proofErr w:type="gramStart"/>
      <w:r>
        <w:rPr>
          <w:rFonts w:ascii="Arial" w:hAnsi="Arial" w:cs="Arial"/>
          <w:bCs/>
          <w:i w:val="0"/>
          <w:sz w:val="24"/>
        </w:rPr>
        <w:t>Udržet  stabilizaci</w:t>
      </w:r>
      <w:proofErr w:type="gramEnd"/>
      <w:r>
        <w:rPr>
          <w:rFonts w:ascii="Arial" w:hAnsi="Arial" w:cs="Arial"/>
          <w:bCs/>
          <w:i w:val="0"/>
          <w:sz w:val="24"/>
        </w:rPr>
        <w:t xml:space="preserve"> v učitelském sboru a zajišťovat plnou aprobovanost.</w:t>
      </w:r>
    </w:p>
    <w:p w:rsidR="00987D06" w:rsidRDefault="00B42B7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Podporovat zájem o další vzdělávání pedagogických pracovníků. Zajistit školení pro distanční vzdělávání – platforma Microsoft </w:t>
      </w:r>
      <w:proofErr w:type="spellStart"/>
      <w:r>
        <w:rPr>
          <w:rFonts w:ascii="Arial" w:hAnsi="Arial" w:cs="Arial"/>
          <w:bCs/>
          <w:i w:val="0"/>
          <w:sz w:val="24"/>
        </w:rPr>
        <w:t>Teams</w:t>
      </w:r>
      <w:proofErr w:type="spellEnd"/>
      <w:r>
        <w:rPr>
          <w:rFonts w:ascii="Arial" w:hAnsi="Arial" w:cs="Arial"/>
          <w:bCs/>
          <w:i w:val="0"/>
          <w:sz w:val="24"/>
        </w:rPr>
        <w:t xml:space="preserve">, která se osvědčila během jarního uzavření </w:t>
      </w:r>
      <w:proofErr w:type="gramStart"/>
      <w:r>
        <w:rPr>
          <w:rFonts w:ascii="Arial" w:hAnsi="Arial" w:cs="Arial"/>
          <w:bCs/>
          <w:i w:val="0"/>
          <w:sz w:val="24"/>
        </w:rPr>
        <w:t>škol..</w:t>
      </w:r>
      <w:proofErr w:type="gramEnd"/>
    </w:p>
    <w:p w:rsidR="00987D06" w:rsidRDefault="00B42B7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Spolupracovat nadále i s  Mateřskou školou v Chodské Lhotě, zajistit bezproblémový přestup dětí do ZŠ z MŠ </w:t>
      </w:r>
      <w:proofErr w:type="spellStart"/>
      <w:r>
        <w:rPr>
          <w:rFonts w:ascii="Arial" w:hAnsi="Arial" w:cs="Arial"/>
          <w:bCs/>
          <w:i w:val="0"/>
          <w:sz w:val="24"/>
        </w:rPr>
        <w:t>Pocinovice</w:t>
      </w:r>
      <w:proofErr w:type="spellEnd"/>
      <w:r>
        <w:rPr>
          <w:rFonts w:ascii="Arial" w:hAnsi="Arial" w:cs="Arial"/>
          <w:bCs/>
          <w:i w:val="0"/>
          <w:sz w:val="24"/>
        </w:rPr>
        <w:t xml:space="preserve"> a MŠ </w:t>
      </w:r>
      <w:proofErr w:type="spellStart"/>
      <w:proofErr w:type="gramStart"/>
      <w:r>
        <w:rPr>
          <w:rFonts w:ascii="Arial" w:hAnsi="Arial" w:cs="Arial"/>
          <w:bCs/>
          <w:i w:val="0"/>
          <w:sz w:val="24"/>
        </w:rPr>
        <w:t>Ch</w:t>
      </w:r>
      <w:proofErr w:type="spellEnd"/>
      <w:r>
        <w:rPr>
          <w:rFonts w:ascii="Arial" w:hAnsi="Arial" w:cs="Arial"/>
          <w:bCs/>
          <w:i w:val="0"/>
          <w:sz w:val="24"/>
        </w:rPr>
        <w:t>.Lhoty</w:t>
      </w:r>
      <w:proofErr w:type="gramEnd"/>
      <w:r>
        <w:rPr>
          <w:rFonts w:ascii="Arial" w:hAnsi="Arial" w:cs="Arial"/>
          <w:bCs/>
          <w:i w:val="0"/>
          <w:sz w:val="24"/>
        </w:rPr>
        <w:t xml:space="preserve">, rovněž bezproblémový přestup žáků 5.ročníku na 2.stupeň do ZŠ Kdyně, Klatovy. </w:t>
      </w:r>
    </w:p>
    <w:p w:rsidR="00987D06" w:rsidRDefault="00B42B7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>Dokončit úpravu prostor vedle ŠJ, vybavit ji dle finančních možností herními prvky ( po dokončení budování kanalizace</w:t>
      </w:r>
      <w:r w:rsidR="00974A00">
        <w:rPr>
          <w:rFonts w:ascii="Arial" w:hAnsi="Arial" w:cs="Arial"/>
          <w:bCs/>
          <w:i w:val="0"/>
          <w:sz w:val="24"/>
        </w:rPr>
        <w:t>…</w:t>
      </w:r>
      <w:r>
        <w:rPr>
          <w:rFonts w:ascii="Arial" w:hAnsi="Arial" w:cs="Arial"/>
          <w:bCs/>
          <w:i w:val="0"/>
          <w:sz w:val="24"/>
        </w:rPr>
        <w:t xml:space="preserve"> v </w:t>
      </w:r>
      <w:proofErr w:type="gramStart"/>
      <w:r>
        <w:rPr>
          <w:rFonts w:ascii="Arial" w:hAnsi="Arial" w:cs="Arial"/>
          <w:bCs/>
          <w:i w:val="0"/>
          <w:sz w:val="24"/>
        </w:rPr>
        <w:t>obci) .</w:t>
      </w:r>
      <w:proofErr w:type="gramEnd"/>
    </w:p>
    <w:p w:rsidR="00987D06" w:rsidRDefault="00B42B7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proofErr w:type="gramStart"/>
      <w:r>
        <w:rPr>
          <w:rFonts w:ascii="Arial" w:hAnsi="Arial" w:cs="Arial"/>
          <w:bCs/>
          <w:i w:val="0"/>
          <w:sz w:val="24"/>
        </w:rPr>
        <w:t>Zvládnout  výuku</w:t>
      </w:r>
      <w:proofErr w:type="gramEnd"/>
      <w:r>
        <w:rPr>
          <w:rFonts w:ascii="Arial" w:hAnsi="Arial" w:cs="Arial"/>
          <w:bCs/>
          <w:i w:val="0"/>
          <w:sz w:val="24"/>
        </w:rPr>
        <w:t xml:space="preserve"> v provizorních prostorách OÚ.</w:t>
      </w:r>
    </w:p>
    <w:p w:rsidR="00987D06" w:rsidRDefault="00B42B7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>Udržet a prosadit u příslušných orgánů potřebu asistentů pedagoga i pro příští školní rok.</w:t>
      </w:r>
    </w:p>
    <w:p w:rsidR="00987D06" w:rsidRDefault="00B42B7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Udržet, popř. </w:t>
      </w:r>
      <w:proofErr w:type="gramStart"/>
      <w:r>
        <w:rPr>
          <w:rFonts w:ascii="Arial" w:hAnsi="Arial" w:cs="Arial"/>
          <w:bCs/>
          <w:i w:val="0"/>
          <w:sz w:val="24"/>
        </w:rPr>
        <w:t>rozšířit  nabídku</w:t>
      </w:r>
      <w:proofErr w:type="gramEnd"/>
      <w:r>
        <w:rPr>
          <w:rFonts w:ascii="Arial" w:hAnsi="Arial" w:cs="Arial"/>
          <w:bCs/>
          <w:i w:val="0"/>
          <w:sz w:val="24"/>
        </w:rPr>
        <w:t xml:space="preserve"> kroužků pro děti.</w:t>
      </w:r>
    </w:p>
    <w:p w:rsidR="00987D06" w:rsidRDefault="00B42B7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 Plnit vybrané šablony z projektu EU 63 ( šk.r.2019/20 a 2020/21) </w:t>
      </w:r>
    </w:p>
    <w:p w:rsidR="00987D06" w:rsidRDefault="00B42B7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 Stabilizovat kolektiv pracovníků školní kuchyně. </w:t>
      </w:r>
    </w:p>
    <w:p w:rsidR="00987D06" w:rsidRDefault="00B42B7E">
      <w:pPr>
        <w:pStyle w:val="Zkladntextodsazen"/>
        <w:ind w:left="0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. </w:t>
      </w:r>
    </w:p>
    <w:p w:rsidR="00987D06" w:rsidRDefault="00B42B7E">
      <w:pPr>
        <w:pStyle w:val="Zkladntextodsazen"/>
        <w:ind w:left="60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 </w:t>
      </w:r>
    </w:p>
    <w:p w:rsidR="00987D06" w:rsidRDefault="00B42B7E">
      <w:pPr>
        <w:pStyle w:val="Zkladntextodsazen"/>
        <w:ind w:left="0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 </w:t>
      </w:r>
    </w:p>
    <w:p w:rsidR="00987D06" w:rsidRDefault="00987D06">
      <w:pPr>
        <w:pStyle w:val="Zkladntextodsazen"/>
        <w:ind w:left="0"/>
        <w:rPr>
          <w:i w:val="0"/>
          <w:iCs w:val="0"/>
          <w:sz w:val="24"/>
        </w:rPr>
      </w:pPr>
    </w:p>
    <w:p w:rsidR="00987D06" w:rsidRDefault="00B42B7E">
      <w:pPr>
        <w:pStyle w:val="Zkladntextodsazen"/>
        <w:ind w:left="0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   V Pocinovicích </w:t>
      </w:r>
      <w:proofErr w:type="gramStart"/>
      <w:r>
        <w:rPr>
          <w:i w:val="0"/>
          <w:iCs w:val="0"/>
          <w:sz w:val="24"/>
        </w:rPr>
        <w:t>29.8.2020</w:t>
      </w:r>
      <w:proofErr w:type="gramEnd"/>
      <w:r>
        <w:rPr>
          <w:i w:val="0"/>
          <w:iCs w:val="0"/>
          <w:sz w:val="24"/>
        </w:rPr>
        <w:t xml:space="preserve">                                                Jitka Kadlecová, ředitelka školy</w:t>
      </w:r>
    </w:p>
    <w:p w:rsidR="00987D06" w:rsidRDefault="00987D06">
      <w:pPr>
        <w:pStyle w:val="Zkladntextodsazen"/>
        <w:ind w:left="0"/>
        <w:rPr>
          <w:i w:val="0"/>
          <w:iCs w:val="0"/>
          <w:sz w:val="24"/>
        </w:rPr>
      </w:pPr>
    </w:p>
    <w:p w:rsidR="00987D06" w:rsidRPr="00A971BE" w:rsidRDefault="00B42B7E">
      <w:pPr>
        <w:pStyle w:val="Zkladntextodsazen"/>
        <w:ind w:left="0"/>
        <w:rPr>
          <w:i w:val="0"/>
          <w:sz w:val="24"/>
        </w:rPr>
      </w:pPr>
      <w:r>
        <w:rPr>
          <w:i w:val="0"/>
          <w:iCs w:val="0"/>
          <w:sz w:val="24"/>
        </w:rPr>
        <w:t xml:space="preserve">Výroční zpráva projednána školskou radou dne: </w:t>
      </w:r>
      <w:proofErr w:type="gramStart"/>
      <w:r w:rsidRPr="00A971BE">
        <w:rPr>
          <w:i w:val="0"/>
          <w:sz w:val="24"/>
        </w:rPr>
        <w:t>30.8.2020</w:t>
      </w:r>
      <w:proofErr w:type="gramEnd"/>
    </w:p>
    <w:p w:rsidR="00987D06" w:rsidRPr="00A971BE" w:rsidRDefault="00987D06">
      <w:pPr>
        <w:pStyle w:val="Zkladntextodsazen"/>
        <w:ind w:left="0"/>
        <w:rPr>
          <w:i w:val="0"/>
          <w:iCs w:val="0"/>
          <w:sz w:val="24"/>
        </w:rPr>
      </w:pPr>
    </w:p>
    <w:p w:rsidR="00987D06" w:rsidRDefault="00987D06">
      <w:pPr>
        <w:pStyle w:val="Zkladntextodsazen"/>
        <w:ind w:left="0"/>
        <w:rPr>
          <w:i w:val="0"/>
          <w:iCs w:val="0"/>
          <w:sz w:val="24"/>
        </w:rPr>
      </w:pPr>
    </w:p>
    <w:p w:rsidR="00987D06" w:rsidRDefault="00B42B7E">
      <w:pPr>
        <w:pStyle w:val="Zkladntextodsazen"/>
        <w:ind w:left="0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 </w:t>
      </w:r>
    </w:p>
    <w:p w:rsidR="00987D06" w:rsidRDefault="00B42B7E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……………………………………………………………………….</w:t>
      </w:r>
    </w:p>
    <w:p w:rsidR="00987D06" w:rsidRDefault="00B42B7E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 </w:t>
      </w:r>
    </w:p>
    <w:p w:rsidR="00987D06" w:rsidRDefault="00B42B7E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……………………………………………………………………….</w:t>
      </w:r>
    </w:p>
    <w:p w:rsidR="00987D06" w:rsidRDefault="00987D06">
      <w:pPr>
        <w:pStyle w:val="Zkladntextodsazen"/>
        <w:ind w:left="0"/>
        <w:rPr>
          <w:i w:val="0"/>
          <w:iCs w:val="0"/>
        </w:rPr>
      </w:pPr>
    </w:p>
    <w:p w:rsidR="00987D06" w:rsidRDefault="00B42B7E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………………………………………………………………………..</w:t>
      </w:r>
    </w:p>
    <w:p w:rsidR="00987D06" w:rsidRDefault="00987D06">
      <w:pPr>
        <w:pStyle w:val="Zkladntextodsazen"/>
        <w:ind w:left="0"/>
        <w:rPr>
          <w:i w:val="0"/>
          <w:iCs w:val="0"/>
        </w:rPr>
      </w:pPr>
    </w:p>
    <w:p w:rsidR="00987D06" w:rsidRDefault="00B42B7E" w:rsidP="00974A00">
      <w:pPr>
        <w:pStyle w:val="Zkladntextodsazen"/>
        <w:ind w:left="0"/>
      </w:pPr>
      <w:r>
        <w:rPr>
          <w:i w:val="0"/>
          <w:iCs w:val="0"/>
        </w:rPr>
        <w:t xml:space="preserve">                                                                       ………………………………………………………………………..</w:t>
      </w:r>
    </w:p>
    <w:p w:rsidR="00987D06" w:rsidRDefault="00987D06"/>
    <w:p w:rsidR="00987D06" w:rsidRDefault="00987D06"/>
    <w:p w:rsidR="00987D06" w:rsidRDefault="00987D06"/>
    <w:sectPr w:rsidR="00987D06" w:rsidSect="00F6387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09BB"/>
    <w:multiLevelType w:val="multilevel"/>
    <w:tmpl w:val="F5C40C4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1E0E329F"/>
    <w:multiLevelType w:val="multilevel"/>
    <w:tmpl w:val="92B0145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>
    <w:nsid w:val="24365353"/>
    <w:multiLevelType w:val="multilevel"/>
    <w:tmpl w:val="D0560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A3499"/>
    <w:multiLevelType w:val="multilevel"/>
    <w:tmpl w:val="2D86FA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36715786"/>
    <w:multiLevelType w:val="multilevel"/>
    <w:tmpl w:val="DB807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3BD23574"/>
    <w:multiLevelType w:val="multilevel"/>
    <w:tmpl w:val="D2D00D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31A089F"/>
    <w:multiLevelType w:val="multilevel"/>
    <w:tmpl w:val="DD20C1C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7">
    <w:nsid w:val="52E85156"/>
    <w:multiLevelType w:val="multilevel"/>
    <w:tmpl w:val="2DE2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>
    <w:nsid w:val="613914DB"/>
    <w:multiLevelType w:val="multilevel"/>
    <w:tmpl w:val="6E1C8912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9">
    <w:nsid w:val="6B1309E3"/>
    <w:multiLevelType w:val="multilevel"/>
    <w:tmpl w:val="E40AD3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0">
    <w:nsid w:val="6E31101B"/>
    <w:multiLevelType w:val="multilevel"/>
    <w:tmpl w:val="407666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1">
    <w:nsid w:val="7D7968FF"/>
    <w:multiLevelType w:val="multilevel"/>
    <w:tmpl w:val="768659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5"/>
  </w:num>
  <w:num w:numId="13">
    <w:abstractNumId w:val="11"/>
    <w:lvlOverride w:ilvl="0"/>
    <w:lvlOverride w:ilvl="1">
      <w:startOverride w:val="1"/>
    </w:lvlOverride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3"/>
    <w:lvlOverride w:ilvl="0"/>
    <w:lvlOverride w:ilvl="1">
      <w:startOverride w:val="1"/>
    </w:lvlOverride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987D06"/>
    <w:rsid w:val="00290B46"/>
    <w:rsid w:val="00474BA8"/>
    <w:rsid w:val="005B54AA"/>
    <w:rsid w:val="005F035C"/>
    <w:rsid w:val="006B04EA"/>
    <w:rsid w:val="009406FA"/>
    <w:rsid w:val="00974A00"/>
    <w:rsid w:val="00987D06"/>
    <w:rsid w:val="00A971BE"/>
    <w:rsid w:val="00AC2927"/>
    <w:rsid w:val="00B42B7E"/>
    <w:rsid w:val="00BA3CFA"/>
    <w:rsid w:val="00E02AC1"/>
    <w:rsid w:val="00E80C0D"/>
    <w:rsid w:val="00F6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3911"/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qFormat/>
    <w:rsid w:val="006F3911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6F3911"/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6F3911"/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character" w:customStyle="1" w:styleId="NzevChar">
    <w:name w:val="Název Char"/>
    <w:basedOn w:val="Standardnpsmoodstavce"/>
    <w:link w:val="Nzev"/>
    <w:qFormat/>
    <w:rsid w:val="006F3911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Nadpis">
    <w:name w:val="Nadpis"/>
    <w:basedOn w:val="Normln"/>
    <w:next w:val="Zkladntext"/>
    <w:qFormat/>
    <w:rsid w:val="00F6387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6F3911"/>
    <w:rPr>
      <w:rFonts w:ascii="Times New Roman" w:hAnsi="Times New Roman" w:cs="Times New Roman"/>
      <w:i/>
      <w:iCs/>
      <w:sz w:val="20"/>
    </w:rPr>
  </w:style>
  <w:style w:type="paragraph" w:styleId="Seznam">
    <w:name w:val="List"/>
    <w:basedOn w:val="Zkladntext"/>
    <w:rsid w:val="00F63872"/>
    <w:rPr>
      <w:rFonts w:cs="Lucida Sans"/>
    </w:rPr>
  </w:style>
  <w:style w:type="paragraph" w:styleId="Titulek">
    <w:name w:val="caption"/>
    <w:basedOn w:val="Normln"/>
    <w:qFormat/>
    <w:rsid w:val="00F63872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rsid w:val="00F63872"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  <w:rsid w:val="00F63872"/>
  </w:style>
  <w:style w:type="paragraph" w:styleId="Zpat">
    <w:name w:val="footer"/>
    <w:basedOn w:val="Normln"/>
    <w:link w:val="ZpatChar"/>
    <w:rsid w:val="006F391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6F3911"/>
    <w:pPr>
      <w:ind w:left="360"/>
      <w:jc w:val="both"/>
    </w:pPr>
    <w:rPr>
      <w:rFonts w:ascii="Times New Roman" w:hAnsi="Times New Roman" w:cs="Times New Roman"/>
      <w:i/>
      <w:iCs/>
      <w:sz w:val="20"/>
    </w:rPr>
  </w:style>
  <w:style w:type="paragraph" w:styleId="Nzev">
    <w:name w:val="Title"/>
    <w:basedOn w:val="Normln"/>
    <w:link w:val="NzevChar"/>
    <w:qFormat/>
    <w:rsid w:val="006F3911"/>
    <w:pPr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F3911"/>
    <w:pPr>
      <w:ind w:left="720"/>
      <w:contextualSpacing/>
    </w:pPr>
  </w:style>
  <w:style w:type="paragraph" w:customStyle="1" w:styleId="Obsahtabulky">
    <w:name w:val="Obsah tabulky"/>
    <w:basedOn w:val="Normln"/>
    <w:qFormat/>
    <w:rsid w:val="00F63872"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rsid w:val="00F6387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8D403-1A4C-4699-A4F8-6F1501A1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1655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Kadlecová</dc:creator>
  <dc:description/>
  <cp:lastModifiedBy>JItka Kadlecová</cp:lastModifiedBy>
  <cp:revision>18</cp:revision>
  <cp:lastPrinted>2019-11-05T13:00:00Z</cp:lastPrinted>
  <dcterms:created xsi:type="dcterms:W3CDTF">2019-11-05T11:44:00Z</dcterms:created>
  <dcterms:modified xsi:type="dcterms:W3CDTF">2021-02-04T12:55:00Z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